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F6" w:rsidRPr="007E53F6" w:rsidRDefault="007E53F6" w:rsidP="007E53F6">
      <w:pPr>
        <w:jc w:val="center"/>
        <w:rPr>
          <w:rFonts w:ascii="Times New Roman" w:eastAsia="微软简标宋" w:hAnsi="Times New Roman"/>
          <w:b/>
          <w:sz w:val="36"/>
          <w:szCs w:val="36"/>
        </w:rPr>
      </w:pPr>
      <w:r w:rsidRPr="007E53F6">
        <w:rPr>
          <w:rFonts w:ascii="Times New Roman" w:eastAsia="微软简标宋" w:hAnsi="Times New Roman"/>
          <w:b/>
          <w:sz w:val="36"/>
          <w:szCs w:val="36"/>
        </w:rPr>
        <w:t>立足中华优秀传统</w:t>
      </w:r>
      <w:r w:rsidR="00B645BE" w:rsidRPr="007E53F6">
        <w:rPr>
          <w:rFonts w:ascii="Times New Roman" w:eastAsia="微软简标宋" w:hAnsi="Times New Roman"/>
          <w:b/>
          <w:sz w:val="36"/>
          <w:szCs w:val="36"/>
        </w:rPr>
        <w:t>文化</w:t>
      </w:r>
      <w:r w:rsidR="00B645BE" w:rsidRPr="007E53F6">
        <w:rPr>
          <w:rFonts w:ascii="Times New Roman" w:eastAsia="微软简标宋" w:hAnsi="Times New Roman"/>
          <w:b/>
          <w:sz w:val="36"/>
          <w:szCs w:val="36"/>
        </w:rPr>
        <w:t xml:space="preserve"> </w:t>
      </w:r>
      <w:r w:rsidR="00B645BE" w:rsidRPr="007E53F6">
        <w:rPr>
          <w:rFonts w:ascii="Times New Roman" w:eastAsia="微软简标宋" w:hAnsi="Times New Roman"/>
          <w:b/>
          <w:sz w:val="36"/>
          <w:szCs w:val="36"/>
        </w:rPr>
        <w:t>增强</w:t>
      </w:r>
      <w:r w:rsidRPr="007E53F6">
        <w:rPr>
          <w:rFonts w:ascii="Times New Roman" w:eastAsia="微软简标宋" w:hAnsi="Times New Roman"/>
          <w:b/>
          <w:sz w:val="36"/>
          <w:szCs w:val="36"/>
        </w:rPr>
        <w:t>学生</w:t>
      </w:r>
      <w:r w:rsidR="00B645BE" w:rsidRPr="007E53F6">
        <w:rPr>
          <w:rFonts w:ascii="Times New Roman" w:eastAsia="微软简标宋" w:hAnsi="Times New Roman"/>
          <w:b/>
          <w:sz w:val="36"/>
          <w:szCs w:val="36"/>
        </w:rPr>
        <w:t>民族文化自信</w:t>
      </w:r>
      <w:r w:rsidRPr="007E53F6">
        <w:rPr>
          <w:rFonts w:ascii="Times New Roman" w:eastAsia="微软简标宋" w:hAnsi="Times New Roman"/>
          <w:b/>
          <w:sz w:val="36"/>
          <w:szCs w:val="36"/>
        </w:rPr>
        <w:t xml:space="preserve"> </w:t>
      </w:r>
    </w:p>
    <w:p w:rsidR="00A9587A" w:rsidRPr="007E53F6" w:rsidRDefault="007E53F6" w:rsidP="007E53F6">
      <w:pPr>
        <w:jc w:val="center"/>
        <w:rPr>
          <w:rFonts w:ascii="Times New Roman" w:eastAsia="微软简标宋" w:hAnsi="Times New Roman"/>
          <w:b/>
          <w:sz w:val="36"/>
          <w:szCs w:val="36"/>
        </w:rPr>
      </w:pPr>
      <w:r w:rsidRPr="007E53F6">
        <w:rPr>
          <w:rFonts w:ascii="Times New Roman" w:eastAsia="微软简标宋" w:hAnsi="Times New Roman"/>
          <w:b/>
          <w:sz w:val="36"/>
          <w:szCs w:val="36"/>
        </w:rPr>
        <w:t>引领学生主流核心价值</w:t>
      </w:r>
    </w:p>
    <w:p w:rsidR="00A9587A" w:rsidRPr="007E53F6" w:rsidRDefault="00497C98" w:rsidP="00F81CEE">
      <w:pPr>
        <w:spacing w:line="480" w:lineRule="exact"/>
        <w:jc w:val="center"/>
        <w:rPr>
          <w:rFonts w:ascii="Times New Roman" w:eastAsiaTheme="minorEastAsia" w:hAnsi="Times New Roman"/>
          <w:b/>
          <w:sz w:val="32"/>
          <w:szCs w:val="32"/>
        </w:rPr>
      </w:pPr>
      <w:r w:rsidRPr="007E53F6">
        <w:rPr>
          <w:rFonts w:ascii="Times New Roman" w:eastAsia="Times New Roman" w:hAnsi="Times New Roman"/>
          <w:b/>
          <w:sz w:val="32"/>
          <w:szCs w:val="32"/>
        </w:rPr>
        <w:t>——</w:t>
      </w:r>
      <w:r w:rsidRPr="007E53F6">
        <w:rPr>
          <w:rFonts w:ascii="Times New Roman" w:eastAsia="楷体_GB2312" w:hAnsi="Times New Roman"/>
          <w:b/>
          <w:sz w:val="32"/>
          <w:szCs w:val="32"/>
        </w:rPr>
        <w:t>兰州文理学院</w:t>
      </w:r>
      <w:r w:rsidR="00B21BCC" w:rsidRPr="007E53F6">
        <w:rPr>
          <w:rFonts w:ascii="Times New Roman" w:eastAsia="Times New Roman" w:hAnsi="Times New Roman"/>
          <w:b/>
          <w:sz w:val="32"/>
          <w:szCs w:val="32"/>
        </w:rPr>
        <w:t xml:space="preserve"> </w:t>
      </w:r>
      <w:r w:rsidRPr="007E53F6">
        <w:rPr>
          <w:rFonts w:ascii="Times New Roman" w:eastAsia="Times New Roman" w:hAnsi="Times New Roman"/>
          <w:b/>
          <w:sz w:val="32"/>
          <w:szCs w:val="32"/>
        </w:rPr>
        <w:t>“</w:t>
      </w:r>
      <w:r w:rsidRPr="007E53F6">
        <w:rPr>
          <w:rFonts w:ascii="Times New Roman" w:eastAsia="楷体_GB2312" w:hAnsi="Times New Roman"/>
          <w:b/>
          <w:sz w:val="32"/>
          <w:szCs w:val="32"/>
        </w:rPr>
        <w:t>经典甘肃</w:t>
      </w:r>
      <w:r w:rsidRPr="007E53F6">
        <w:rPr>
          <w:rFonts w:ascii="Times New Roman" w:eastAsia="Times New Roman" w:hAnsi="Times New Roman"/>
          <w:b/>
          <w:sz w:val="32"/>
          <w:szCs w:val="32"/>
        </w:rPr>
        <w:t>”</w:t>
      </w:r>
      <w:r w:rsidRPr="007E53F6">
        <w:rPr>
          <w:rFonts w:ascii="Times New Roman" w:eastAsia="楷体_GB2312" w:hAnsi="Times New Roman"/>
          <w:b/>
          <w:sz w:val="32"/>
          <w:szCs w:val="32"/>
        </w:rPr>
        <w:t>诗词咏诵大赛活动</w:t>
      </w:r>
      <w:r w:rsidR="007E53F6" w:rsidRPr="007E53F6">
        <w:rPr>
          <w:rFonts w:ascii="Times New Roman" w:eastAsia="楷体_GB2312" w:hAnsi="Times New Roman"/>
          <w:b/>
          <w:sz w:val="32"/>
          <w:szCs w:val="32"/>
        </w:rPr>
        <w:t>纪实</w:t>
      </w:r>
    </w:p>
    <w:p w:rsidR="00A9587A" w:rsidRPr="007E53F6" w:rsidRDefault="00A9587A">
      <w:pPr>
        <w:rPr>
          <w:rFonts w:ascii="Times New Roman" w:hAnsi="Times New Roman"/>
        </w:rPr>
      </w:pPr>
    </w:p>
    <w:p w:rsidR="00F81CEE" w:rsidRPr="007E53F6" w:rsidRDefault="00F81CEE" w:rsidP="00F81CEE">
      <w:pPr>
        <w:ind w:firstLineChars="200" w:firstLine="640"/>
        <w:rPr>
          <w:rFonts w:ascii="Times New Roman" w:eastAsia="仿宋_GB2312" w:hAnsi="Times New Roman"/>
          <w:sz w:val="32"/>
          <w:szCs w:val="32"/>
        </w:rPr>
      </w:pPr>
      <w:r w:rsidRPr="007E53F6">
        <w:rPr>
          <w:rFonts w:ascii="Times New Roman" w:eastAsia="仿宋_GB2312" w:hAnsi="Times New Roman"/>
          <w:sz w:val="32"/>
          <w:szCs w:val="32"/>
        </w:rPr>
        <w:t>参与做好高校思想政治工作，是高校共青团的核心使命任务。校团委始终坚持贯彻落实习近平总书记青年工作思想，以立德树人为根本，以理想信念教育为核心，以社会主义核心价值观为引领，充分发挥高校共青团在第二课堂中的独特作用，</w:t>
      </w:r>
      <w:r w:rsidR="009E2789" w:rsidRPr="007E53F6">
        <w:rPr>
          <w:rFonts w:ascii="Times New Roman" w:eastAsia="仿宋_GB2312" w:hAnsi="Times New Roman"/>
          <w:sz w:val="32"/>
          <w:szCs w:val="32"/>
        </w:rPr>
        <w:t>充分</w:t>
      </w:r>
      <w:r w:rsidRPr="007E53F6">
        <w:rPr>
          <w:rFonts w:ascii="Times New Roman" w:eastAsia="仿宋_GB2312" w:hAnsi="Times New Roman"/>
          <w:sz w:val="32"/>
          <w:szCs w:val="32"/>
        </w:rPr>
        <w:t>发挥校园活动文化育人、实践育人、网络育人的</w:t>
      </w:r>
      <w:r w:rsidR="009E2789" w:rsidRPr="007E53F6">
        <w:rPr>
          <w:rFonts w:ascii="Times New Roman" w:eastAsia="仿宋_GB2312" w:hAnsi="Times New Roman"/>
          <w:sz w:val="32"/>
          <w:szCs w:val="32"/>
        </w:rPr>
        <w:t>积极</w:t>
      </w:r>
      <w:r w:rsidRPr="007E53F6">
        <w:rPr>
          <w:rFonts w:ascii="Times New Roman" w:eastAsia="仿宋_GB2312" w:hAnsi="Times New Roman"/>
          <w:sz w:val="32"/>
          <w:szCs w:val="32"/>
        </w:rPr>
        <w:t>作用</w:t>
      </w:r>
      <w:r w:rsidR="009E2789" w:rsidRPr="007E53F6">
        <w:rPr>
          <w:rFonts w:ascii="Times New Roman" w:eastAsia="仿宋_GB2312" w:hAnsi="Times New Roman"/>
          <w:sz w:val="32"/>
          <w:szCs w:val="32"/>
        </w:rPr>
        <w:t>。</w:t>
      </w:r>
      <w:r w:rsidR="007E53F6" w:rsidRPr="007E53F6">
        <w:rPr>
          <w:rFonts w:ascii="Times New Roman" w:eastAsia="仿宋_GB2312" w:hAnsi="Times New Roman"/>
          <w:sz w:val="32"/>
          <w:szCs w:val="32"/>
        </w:rPr>
        <w:t>主动</w:t>
      </w:r>
      <w:r w:rsidR="009E2789" w:rsidRPr="007E53F6">
        <w:rPr>
          <w:rFonts w:ascii="Times New Roman" w:eastAsia="仿宋_GB2312" w:hAnsi="Times New Roman"/>
          <w:sz w:val="32"/>
          <w:szCs w:val="32"/>
        </w:rPr>
        <w:t>适应</w:t>
      </w:r>
      <w:r w:rsidR="009E2789" w:rsidRPr="007E53F6">
        <w:rPr>
          <w:rFonts w:ascii="Times New Roman" w:eastAsia="仿宋_GB2312" w:hAnsi="Times New Roman"/>
          <w:sz w:val="32"/>
          <w:szCs w:val="32"/>
        </w:rPr>
        <w:t>95</w:t>
      </w:r>
      <w:r w:rsidR="009E2789" w:rsidRPr="007E53F6">
        <w:rPr>
          <w:rFonts w:ascii="Times New Roman" w:eastAsia="仿宋_GB2312" w:hAnsi="Times New Roman"/>
          <w:sz w:val="32"/>
          <w:szCs w:val="32"/>
        </w:rPr>
        <w:t>后、</w:t>
      </w:r>
      <w:r w:rsidR="009E2789" w:rsidRPr="007E53F6">
        <w:rPr>
          <w:rFonts w:ascii="Times New Roman" w:eastAsia="仿宋_GB2312" w:hAnsi="Times New Roman"/>
          <w:sz w:val="32"/>
          <w:szCs w:val="32"/>
        </w:rPr>
        <w:t>00</w:t>
      </w:r>
      <w:r w:rsidR="009E2789" w:rsidRPr="007E53F6">
        <w:rPr>
          <w:rFonts w:ascii="Times New Roman" w:eastAsia="仿宋_GB2312" w:hAnsi="Times New Roman"/>
          <w:sz w:val="32"/>
          <w:szCs w:val="32"/>
        </w:rPr>
        <w:t>后大学生新特点，不断创新理念思路、内容形式、方法手段，增强团学活动的时代感、亲和力和时效性，</w:t>
      </w:r>
      <w:r w:rsidRPr="007E53F6">
        <w:rPr>
          <w:rFonts w:ascii="Times New Roman" w:eastAsia="仿宋_GB2312" w:hAnsi="Times New Roman"/>
          <w:sz w:val="32"/>
          <w:szCs w:val="32"/>
        </w:rPr>
        <w:t>将思想政治工作贯穿在共青团重点品牌校园文化活动建设的全过程各环节，</w:t>
      </w:r>
      <w:r w:rsidR="009E2789" w:rsidRPr="007E53F6">
        <w:rPr>
          <w:rFonts w:ascii="Times New Roman" w:eastAsia="仿宋_GB2312" w:hAnsi="Times New Roman"/>
          <w:sz w:val="32"/>
          <w:szCs w:val="32"/>
        </w:rPr>
        <w:t>逐步形成了以</w:t>
      </w:r>
      <w:r w:rsidR="009E2789" w:rsidRPr="007E53F6">
        <w:rPr>
          <w:rFonts w:ascii="Times New Roman" w:eastAsia="仿宋_GB2312" w:hAnsi="Times New Roman"/>
          <w:sz w:val="32"/>
          <w:szCs w:val="32"/>
        </w:rPr>
        <w:t>“</w:t>
      </w:r>
      <w:r w:rsidR="009E2789" w:rsidRPr="007E53F6">
        <w:rPr>
          <w:rFonts w:ascii="Times New Roman" w:eastAsia="仿宋_GB2312" w:hAnsi="Times New Roman"/>
          <w:sz w:val="32"/>
          <w:szCs w:val="32"/>
        </w:rPr>
        <w:t>经典甘肃</w:t>
      </w:r>
      <w:r w:rsidR="009E2789" w:rsidRPr="007E53F6">
        <w:rPr>
          <w:rFonts w:ascii="Times New Roman" w:eastAsia="仿宋_GB2312" w:hAnsi="Times New Roman"/>
          <w:sz w:val="32"/>
          <w:szCs w:val="32"/>
        </w:rPr>
        <w:t>”</w:t>
      </w:r>
      <w:r w:rsidR="009E2789" w:rsidRPr="007E53F6">
        <w:rPr>
          <w:rFonts w:ascii="Times New Roman" w:eastAsia="仿宋_GB2312" w:hAnsi="Times New Roman"/>
          <w:sz w:val="32"/>
          <w:szCs w:val="32"/>
        </w:rPr>
        <w:t>诗词咏诵大赛为主体活动的</w:t>
      </w:r>
      <w:r w:rsidR="009E2789" w:rsidRPr="007E53F6">
        <w:rPr>
          <w:rFonts w:ascii="Times New Roman" w:eastAsia="仿宋_GB2312" w:hAnsi="Times New Roman"/>
          <w:sz w:val="32"/>
          <w:szCs w:val="32"/>
        </w:rPr>
        <w:t>“</w:t>
      </w:r>
      <w:r w:rsidR="009E2789" w:rsidRPr="007E53F6">
        <w:rPr>
          <w:rFonts w:ascii="Times New Roman" w:eastAsia="仿宋_GB2312" w:hAnsi="Times New Roman"/>
          <w:sz w:val="32"/>
          <w:szCs w:val="32"/>
        </w:rPr>
        <w:t>礼敬中华优秀传统文化</w:t>
      </w:r>
      <w:r w:rsidR="009E2789" w:rsidRPr="007E53F6">
        <w:rPr>
          <w:rFonts w:ascii="Times New Roman" w:eastAsia="仿宋_GB2312" w:hAnsi="Times New Roman"/>
          <w:sz w:val="32"/>
          <w:szCs w:val="32"/>
        </w:rPr>
        <w:t>”</w:t>
      </w:r>
      <w:r w:rsidR="009E2789" w:rsidRPr="007E53F6">
        <w:rPr>
          <w:rFonts w:ascii="Times New Roman" w:eastAsia="仿宋_GB2312" w:hAnsi="Times New Roman"/>
          <w:sz w:val="32"/>
          <w:szCs w:val="32"/>
        </w:rPr>
        <w:t>品牌活动，在青年学生喜闻乐见的校园文化活动中加强文理学子理想信念教育和价值引领。</w:t>
      </w:r>
    </w:p>
    <w:p w:rsidR="00A9587A" w:rsidRPr="007E53F6" w:rsidRDefault="00497C98" w:rsidP="00DA484B">
      <w:pPr>
        <w:ind w:firstLineChars="200" w:firstLine="643"/>
        <w:rPr>
          <w:rFonts w:ascii="Times New Roman" w:eastAsia="黑体" w:hAnsi="Times New Roman"/>
          <w:b/>
          <w:sz w:val="32"/>
          <w:szCs w:val="32"/>
        </w:rPr>
      </w:pPr>
      <w:r w:rsidRPr="007E53F6">
        <w:rPr>
          <w:rFonts w:ascii="Times New Roman" w:eastAsia="黑体" w:hAnsi="Times New Roman"/>
          <w:b/>
          <w:sz w:val="32"/>
          <w:szCs w:val="32"/>
        </w:rPr>
        <w:t>一、</w:t>
      </w:r>
      <w:r w:rsidR="007E53F6" w:rsidRPr="007E53F6">
        <w:rPr>
          <w:rFonts w:ascii="Times New Roman" w:eastAsia="黑体" w:hAnsi="Times New Roman"/>
          <w:b/>
          <w:sz w:val="32"/>
          <w:szCs w:val="32"/>
        </w:rPr>
        <w:t>诗词咏诵大赛</w:t>
      </w:r>
      <w:r w:rsidRPr="007E53F6">
        <w:rPr>
          <w:rFonts w:ascii="Times New Roman" w:eastAsia="黑体" w:hAnsi="Times New Roman"/>
          <w:b/>
          <w:sz w:val="32"/>
          <w:szCs w:val="32"/>
        </w:rPr>
        <w:t>贴近青年精神需求，</w:t>
      </w:r>
      <w:r w:rsidR="007E53F6" w:rsidRPr="007E53F6">
        <w:rPr>
          <w:rFonts w:ascii="Times New Roman" w:eastAsia="黑体" w:hAnsi="Times New Roman"/>
          <w:b/>
          <w:sz w:val="32"/>
          <w:szCs w:val="32"/>
        </w:rPr>
        <w:t>引领</w:t>
      </w:r>
      <w:r w:rsidR="00F81CEE" w:rsidRPr="007E53F6">
        <w:rPr>
          <w:rFonts w:ascii="Times New Roman" w:eastAsia="黑体" w:hAnsi="Times New Roman"/>
          <w:b/>
          <w:sz w:val="32"/>
          <w:szCs w:val="32"/>
        </w:rPr>
        <w:t>文理学子向真向上向善向美</w:t>
      </w:r>
    </w:p>
    <w:p w:rsidR="00687F60" w:rsidRPr="007E53F6" w:rsidRDefault="009E2789" w:rsidP="00891342">
      <w:pPr>
        <w:ind w:firstLineChars="200" w:firstLine="640"/>
        <w:rPr>
          <w:rFonts w:ascii="Times New Roman" w:eastAsia="仿宋_GB2312" w:hAnsi="Times New Roman"/>
          <w:sz w:val="32"/>
          <w:szCs w:val="32"/>
        </w:rPr>
      </w:pPr>
      <w:r w:rsidRPr="007E53F6">
        <w:rPr>
          <w:rFonts w:ascii="Times New Roman" w:eastAsia="仿宋_GB2312" w:hAnsi="Times New Roman"/>
          <w:sz w:val="32"/>
          <w:szCs w:val="32"/>
        </w:rPr>
        <w:t>古诗词中积淀着的孝悌忠信、礼义廉耻、仁者爱人、天人合一、道法自然、自强不息等精神追求，是中华民族独特的精神标识，为中华民族生生不息、发展壮大提供了丰厚滋养。</w:t>
      </w:r>
      <w:r w:rsidR="009F0446" w:rsidRPr="007E53F6">
        <w:rPr>
          <w:rFonts w:ascii="Times New Roman" w:eastAsia="仿宋_GB2312" w:hAnsi="Times New Roman"/>
          <w:sz w:val="32"/>
          <w:szCs w:val="32"/>
        </w:rPr>
        <w:t>校团委</w:t>
      </w:r>
      <w:r w:rsidRPr="007E53F6">
        <w:rPr>
          <w:rFonts w:ascii="Times New Roman" w:eastAsia="仿宋_GB2312" w:hAnsi="Times New Roman"/>
          <w:sz w:val="32"/>
          <w:szCs w:val="32"/>
        </w:rPr>
        <w:t>把经典诗词传播作为涵养社会主义核心价值观的重要载体，通过举办</w:t>
      </w:r>
      <w:r w:rsidRPr="007E53F6">
        <w:rPr>
          <w:rFonts w:ascii="Times New Roman" w:eastAsia="仿宋_GB2312" w:hAnsi="Times New Roman"/>
          <w:sz w:val="32"/>
          <w:szCs w:val="32"/>
        </w:rPr>
        <w:t>“</w:t>
      </w:r>
      <w:r w:rsidRPr="007E53F6">
        <w:rPr>
          <w:rFonts w:ascii="Times New Roman" w:eastAsia="仿宋_GB2312" w:hAnsi="Times New Roman"/>
          <w:sz w:val="32"/>
          <w:szCs w:val="32"/>
        </w:rPr>
        <w:t>经典甘肃</w:t>
      </w:r>
      <w:r w:rsidRPr="007E53F6">
        <w:rPr>
          <w:rFonts w:ascii="Times New Roman" w:eastAsia="仿宋_GB2312" w:hAnsi="Times New Roman"/>
          <w:sz w:val="32"/>
          <w:szCs w:val="32"/>
        </w:rPr>
        <w:t>”</w:t>
      </w:r>
      <w:r w:rsidRPr="007E53F6">
        <w:rPr>
          <w:rFonts w:ascii="Times New Roman" w:eastAsia="仿宋_GB2312" w:hAnsi="Times New Roman"/>
          <w:sz w:val="32"/>
          <w:szCs w:val="32"/>
        </w:rPr>
        <w:t>诗词咏诵大赛，</w:t>
      </w:r>
      <w:r w:rsidR="007E53F6" w:rsidRPr="007E53F6">
        <w:rPr>
          <w:rFonts w:ascii="Times New Roman" w:eastAsia="仿宋_GB2312" w:hAnsi="Times New Roman"/>
          <w:sz w:val="32"/>
          <w:szCs w:val="32"/>
        </w:rPr>
        <w:t>以</w:t>
      </w:r>
      <w:r w:rsidR="00891342" w:rsidRPr="007E53F6">
        <w:rPr>
          <w:rFonts w:ascii="Times New Roman" w:eastAsia="仿宋_GB2312" w:hAnsi="Times New Roman"/>
          <w:sz w:val="32"/>
          <w:szCs w:val="32"/>
        </w:rPr>
        <w:t>古诗词中</w:t>
      </w:r>
      <w:r w:rsidR="007E53F6" w:rsidRPr="007E53F6">
        <w:rPr>
          <w:rFonts w:ascii="Times New Roman" w:eastAsia="仿宋_GB2312" w:hAnsi="Times New Roman"/>
          <w:sz w:val="32"/>
          <w:szCs w:val="32"/>
        </w:rPr>
        <w:lastRenderedPageBreak/>
        <w:t>蕴含着的精神力量滋养学生</w:t>
      </w:r>
      <w:r w:rsidR="00891342" w:rsidRPr="007E53F6">
        <w:rPr>
          <w:rFonts w:ascii="Times New Roman" w:eastAsia="仿宋_GB2312" w:hAnsi="Times New Roman"/>
          <w:sz w:val="32"/>
          <w:szCs w:val="32"/>
        </w:rPr>
        <w:t>心灵，引发学生的情感共鸣和思想共振，</w:t>
      </w:r>
      <w:r w:rsidR="007E53F6" w:rsidRPr="007E53F6">
        <w:rPr>
          <w:rFonts w:ascii="Times New Roman" w:eastAsia="仿宋_GB2312" w:hAnsi="Times New Roman"/>
          <w:sz w:val="32"/>
          <w:szCs w:val="32"/>
        </w:rPr>
        <w:t>使</w:t>
      </w:r>
      <w:r w:rsidR="00687F60" w:rsidRPr="007E53F6">
        <w:rPr>
          <w:rFonts w:ascii="Times New Roman" w:eastAsia="仿宋_GB2312" w:hAnsi="Times New Roman"/>
          <w:sz w:val="32"/>
          <w:szCs w:val="32"/>
        </w:rPr>
        <w:t>古诗词学习在</w:t>
      </w:r>
      <w:r w:rsidRPr="007E53F6">
        <w:rPr>
          <w:rFonts w:ascii="Times New Roman" w:eastAsia="仿宋_GB2312" w:hAnsi="Times New Roman"/>
          <w:sz w:val="32"/>
          <w:szCs w:val="32"/>
        </w:rPr>
        <w:t>校园生根开花并结出丰硕的果实。</w:t>
      </w:r>
    </w:p>
    <w:p w:rsidR="00A9587A" w:rsidRPr="007E53F6" w:rsidRDefault="00497C98" w:rsidP="00687F60">
      <w:pPr>
        <w:ind w:firstLineChars="200" w:firstLine="640"/>
        <w:rPr>
          <w:rFonts w:ascii="Times New Roman" w:eastAsia="仿宋_GB2312" w:hAnsi="Times New Roman"/>
          <w:sz w:val="32"/>
          <w:szCs w:val="32"/>
        </w:rPr>
      </w:pPr>
      <w:r w:rsidRPr="007E53F6">
        <w:rPr>
          <w:rFonts w:ascii="Times New Roman" w:eastAsia="仿宋_GB2312" w:hAnsi="Times New Roman"/>
          <w:sz w:val="32"/>
          <w:szCs w:val="32"/>
        </w:rPr>
        <w:t xml:space="preserve"> </w:t>
      </w:r>
      <w:r w:rsidR="00EC20DB" w:rsidRPr="007E53F6">
        <w:rPr>
          <w:rFonts w:ascii="Times New Roman" w:eastAsia="仿宋_GB2312" w:hAnsi="Times New Roman"/>
          <w:sz w:val="32"/>
          <w:szCs w:val="32"/>
        </w:rPr>
        <w:t>“</w:t>
      </w:r>
      <w:r w:rsidRPr="007E53F6">
        <w:rPr>
          <w:rFonts w:ascii="Times New Roman" w:eastAsia="仿宋_GB2312" w:hAnsi="Times New Roman"/>
          <w:sz w:val="32"/>
          <w:szCs w:val="32"/>
        </w:rPr>
        <w:t>经典甘肃</w:t>
      </w:r>
      <w:r w:rsidR="00EC20DB" w:rsidRPr="007E53F6">
        <w:rPr>
          <w:rFonts w:ascii="Times New Roman" w:eastAsia="仿宋_GB2312" w:hAnsi="Times New Roman"/>
          <w:sz w:val="32"/>
          <w:szCs w:val="32"/>
        </w:rPr>
        <w:t>”</w:t>
      </w:r>
      <w:r w:rsidRPr="007E53F6">
        <w:rPr>
          <w:rFonts w:ascii="Times New Roman" w:eastAsia="仿宋_GB2312" w:hAnsi="Times New Roman"/>
          <w:sz w:val="32"/>
          <w:szCs w:val="32"/>
        </w:rPr>
        <w:t>诗词咏诵大赛已成功举办三届，咏诵内容均选自由兰州文理学院文学院教师编著的《中华诵</w:t>
      </w:r>
      <w:r w:rsidRPr="007E53F6">
        <w:rPr>
          <w:rFonts w:ascii="Times New Roman" w:eastAsia="仿宋_GB2312" w:hAnsi="Times New Roman"/>
          <w:sz w:val="32"/>
          <w:szCs w:val="32"/>
        </w:rPr>
        <w:t>·</w:t>
      </w:r>
      <w:r w:rsidRPr="007E53F6">
        <w:rPr>
          <w:rFonts w:ascii="Times New Roman" w:eastAsia="仿宋_GB2312" w:hAnsi="Times New Roman"/>
          <w:sz w:val="32"/>
          <w:szCs w:val="32"/>
        </w:rPr>
        <w:t>经典甘肃</w:t>
      </w:r>
      <w:r w:rsidRPr="007E53F6">
        <w:rPr>
          <w:rFonts w:ascii="Times New Roman" w:eastAsia="仿宋_GB2312" w:hAnsi="Times New Roman"/>
          <w:sz w:val="32"/>
          <w:szCs w:val="32"/>
        </w:rPr>
        <w:t>——</w:t>
      </w:r>
      <w:r w:rsidRPr="007E53F6">
        <w:rPr>
          <w:rFonts w:ascii="Times New Roman" w:eastAsia="仿宋_GB2312" w:hAnsi="Times New Roman"/>
          <w:sz w:val="32"/>
          <w:szCs w:val="32"/>
        </w:rPr>
        <w:t>历代咏颂甘肃诗词选》一书，组织全校</w:t>
      </w:r>
      <w:r w:rsidRPr="007E53F6">
        <w:rPr>
          <w:rFonts w:ascii="Times New Roman" w:eastAsia="仿宋_GB2312" w:hAnsi="Times New Roman"/>
          <w:sz w:val="32"/>
          <w:szCs w:val="32"/>
        </w:rPr>
        <w:t>13</w:t>
      </w:r>
      <w:r w:rsidRPr="007E53F6">
        <w:rPr>
          <w:rFonts w:ascii="Times New Roman" w:eastAsia="仿宋_GB2312" w:hAnsi="Times New Roman"/>
          <w:sz w:val="32"/>
          <w:szCs w:val="32"/>
        </w:rPr>
        <w:t>个学院的同学运用原文吟诵、叙事咏诵和情境剧演绎等多种艺术形式，借助舞美、灯光、音乐和屏幕演示等多种舞台手段，形象生动地诠释古诗词中的精髓神韵。《凤凰台》、《凉州行》、《我忆兰州好》、《赛行歌》</w:t>
      </w:r>
      <w:r w:rsidR="007E53F6">
        <w:rPr>
          <w:rFonts w:ascii="Times New Roman" w:eastAsia="仿宋_GB2312" w:hAnsi="Times New Roman"/>
          <w:sz w:val="32"/>
          <w:szCs w:val="32"/>
        </w:rPr>
        <w:t>……</w:t>
      </w:r>
      <w:r w:rsidRPr="007E53F6">
        <w:rPr>
          <w:rFonts w:ascii="Times New Roman" w:eastAsia="仿宋_GB2312" w:hAnsi="Times New Roman"/>
          <w:sz w:val="32"/>
          <w:szCs w:val="32"/>
        </w:rPr>
        <w:t>有掷地有声的豪迈宣言、振奋人心的铿锵战歌也有小桥流水的从容小品和诗</w:t>
      </w:r>
      <w:r w:rsidR="007E53F6">
        <w:rPr>
          <w:rFonts w:ascii="Times New Roman" w:eastAsia="仿宋_GB2312" w:hAnsi="Times New Roman"/>
          <w:sz w:val="32"/>
          <w:szCs w:val="32"/>
        </w:rPr>
        <w:t>情画意的文人生活，同学们热情昂扬激情饱满，用青春阳光的身影展示</w:t>
      </w:r>
      <w:r w:rsidRPr="007E53F6">
        <w:rPr>
          <w:rFonts w:ascii="Times New Roman" w:eastAsia="仿宋_GB2312" w:hAnsi="Times New Roman"/>
          <w:sz w:val="32"/>
          <w:szCs w:val="32"/>
        </w:rPr>
        <w:t>多彩</w:t>
      </w:r>
      <w:r w:rsidR="007E53F6">
        <w:rPr>
          <w:rFonts w:ascii="Times New Roman" w:eastAsia="仿宋_GB2312" w:hAnsi="Times New Roman" w:hint="eastAsia"/>
          <w:sz w:val="32"/>
          <w:szCs w:val="32"/>
        </w:rPr>
        <w:t>的</w:t>
      </w:r>
      <w:r w:rsidRPr="007E53F6">
        <w:rPr>
          <w:rFonts w:ascii="Times New Roman" w:eastAsia="仿宋_GB2312" w:hAnsi="Times New Roman"/>
          <w:sz w:val="32"/>
          <w:szCs w:val="32"/>
        </w:rPr>
        <w:t>甘肃文化，把经典甘肃的灿烂文化表</w:t>
      </w:r>
      <w:r w:rsidR="007E53F6">
        <w:rPr>
          <w:rFonts w:ascii="Times New Roman" w:eastAsia="仿宋_GB2312" w:hAnsi="Times New Roman" w:hint="eastAsia"/>
          <w:sz w:val="32"/>
          <w:szCs w:val="32"/>
        </w:rPr>
        <w:t>现</w:t>
      </w:r>
      <w:r w:rsidRPr="007E53F6">
        <w:rPr>
          <w:rFonts w:ascii="Times New Roman" w:eastAsia="仿宋_GB2312" w:hAnsi="Times New Roman"/>
          <w:sz w:val="32"/>
          <w:szCs w:val="32"/>
        </w:rPr>
        <w:t>得淋漓尽致。</w:t>
      </w:r>
      <w:r w:rsidRPr="007E53F6">
        <w:rPr>
          <w:rFonts w:ascii="Times New Roman" w:eastAsia="仿宋_GB2312" w:hAnsi="Times New Roman"/>
          <w:sz w:val="32"/>
          <w:szCs w:val="32"/>
        </w:rPr>
        <w:t xml:space="preserve"> </w:t>
      </w:r>
    </w:p>
    <w:p w:rsidR="00891342" w:rsidRPr="007E53F6" w:rsidRDefault="00497C98" w:rsidP="00891342">
      <w:pPr>
        <w:ind w:firstLine="630"/>
        <w:rPr>
          <w:rFonts w:ascii="Times New Roman" w:eastAsia="仿宋_GB2312" w:hAnsi="Times New Roman"/>
          <w:sz w:val="32"/>
          <w:szCs w:val="32"/>
        </w:rPr>
      </w:pPr>
      <w:r w:rsidRPr="007E53F6">
        <w:rPr>
          <w:rFonts w:ascii="Times New Roman" w:eastAsia="仿宋_GB2312" w:hAnsi="Times New Roman"/>
          <w:sz w:val="32"/>
          <w:szCs w:val="32"/>
        </w:rPr>
        <w:t>文理学子</w:t>
      </w:r>
      <w:r w:rsidR="007E53F6">
        <w:rPr>
          <w:rFonts w:ascii="Times New Roman" w:eastAsia="仿宋_GB2312" w:hAnsi="Times New Roman" w:hint="eastAsia"/>
          <w:sz w:val="32"/>
          <w:szCs w:val="32"/>
        </w:rPr>
        <w:t>也</w:t>
      </w:r>
      <w:r w:rsidRPr="007E53F6">
        <w:rPr>
          <w:rFonts w:ascii="Times New Roman" w:eastAsia="仿宋_GB2312" w:hAnsi="Times New Roman"/>
          <w:sz w:val="32"/>
          <w:szCs w:val="32"/>
        </w:rPr>
        <w:t>在一首首经典古诗词的咏诵中了解了甘肃的自然风貌、历史文化和人文风情，感受着中华文化的博大精深和中华文明的源远流长，体悟到中华文化中蕴含着的民族精神和民族力量，极大地推动了优秀传统文化的传播和普及，打造出文理校园独有的校园文化气质。</w:t>
      </w:r>
      <w:r w:rsidRPr="007E53F6">
        <w:rPr>
          <w:rFonts w:ascii="Times New Roman" w:eastAsia="仿宋_GB2312" w:hAnsi="Times New Roman"/>
          <w:sz w:val="32"/>
          <w:szCs w:val="32"/>
        </w:rPr>
        <w:t xml:space="preserve">    </w:t>
      </w:r>
    </w:p>
    <w:p w:rsidR="00A9587A" w:rsidRPr="007E53F6" w:rsidRDefault="00497C98" w:rsidP="00891342">
      <w:pPr>
        <w:ind w:firstLine="630"/>
        <w:rPr>
          <w:rFonts w:ascii="Times New Roman" w:eastAsia="仿宋_GB2312" w:hAnsi="Times New Roman"/>
          <w:b/>
          <w:sz w:val="32"/>
          <w:szCs w:val="32"/>
        </w:rPr>
      </w:pPr>
      <w:r w:rsidRPr="007E53F6">
        <w:rPr>
          <w:rFonts w:ascii="Times New Roman" w:eastAsia="黑体" w:hAnsi="Times New Roman"/>
          <w:b/>
          <w:sz w:val="32"/>
          <w:szCs w:val="32"/>
        </w:rPr>
        <w:t>二、</w:t>
      </w:r>
      <w:r w:rsidR="007E53F6" w:rsidRPr="007E53F6">
        <w:rPr>
          <w:rFonts w:ascii="Times New Roman" w:eastAsia="黑体" w:hAnsi="Times New Roman"/>
          <w:b/>
          <w:sz w:val="32"/>
          <w:szCs w:val="32"/>
        </w:rPr>
        <w:t>“</w:t>
      </w:r>
      <w:r w:rsidR="007E53F6" w:rsidRPr="007E53F6">
        <w:rPr>
          <w:rFonts w:ascii="Times New Roman" w:eastAsia="黑体" w:hAnsi="Times New Roman"/>
          <w:b/>
          <w:sz w:val="32"/>
          <w:szCs w:val="32"/>
        </w:rPr>
        <w:t>礼敬中华优秀传统文化</w:t>
      </w:r>
      <w:r w:rsidR="007E53F6" w:rsidRPr="007E53F6">
        <w:rPr>
          <w:rFonts w:ascii="Times New Roman" w:eastAsia="黑体" w:hAnsi="Times New Roman"/>
          <w:b/>
          <w:sz w:val="32"/>
          <w:szCs w:val="32"/>
        </w:rPr>
        <w:t xml:space="preserve">” </w:t>
      </w:r>
      <w:r w:rsidR="007E53F6" w:rsidRPr="007E53F6">
        <w:rPr>
          <w:rFonts w:ascii="Times New Roman" w:eastAsia="黑体" w:hAnsi="Times New Roman"/>
          <w:b/>
          <w:sz w:val="32"/>
          <w:szCs w:val="32"/>
        </w:rPr>
        <w:t>活动突出甘肃</w:t>
      </w:r>
      <w:r w:rsidR="007E53F6">
        <w:rPr>
          <w:rFonts w:ascii="Times New Roman" w:eastAsia="黑体" w:hAnsi="Times New Roman" w:hint="eastAsia"/>
          <w:b/>
          <w:sz w:val="32"/>
          <w:szCs w:val="32"/>
        </w:rPr>
        <w:t>地方</w:t>
      </w:r>
      <w:r w:rsidR="007E53F6" w:rsidRPr="007E53F6">
        <w:rPr>
          <w:rFonts w:ascii="Times New Roman" w:eastAsia="黑体" w:hAnsi="Times New Roman"/>
          <w:b/>
          <w:sz w:val="32"/>
          <w:szCs w:val="32"/>
        </w:rPr>
        <w:t>特色</w:t>
      </w:r>
      <w:r w:rsidR="00891342" w:rsidRPr="007E53F6">
        <w:rPr>
          <w:rFonts w:ascii="Times New Roman" w:eastAsia="黑体" w:hAnsi="Times New Roman"/>
          <w:b/>
          <w:sz w:val="32"/>
          <w:szCs w:val="32"/>
        </w:rPr>
        <w:t>，</w:t>
      </w:r>
      <w:r w:rsidR="007E53F6">
        <w:rPr>
          <w:rFonts w:ascii="Times New Roman" w:eastAsia="黑体" w:hAnsi="Times New Roman" w:hint="eastAsia"/>
          <w:b/>
          <w:sz w:val="32"/>
          <w:szCs w:val="32"/>
        </w:rPr>
        <w:t>引领文理学子以学益智以学修身</w:t>
      </w:r>
    </w:p>
    <w:p w:rsidR="00A9587A" w:rsidRPr="007E53F6" w:rsidRDefault="00497C98" w:rsidP="00484EE0">
      <w:pPr>
        <w:shd w:val="clear" w:color="auto" w:fill="FFFFFF"/>
        <w:rPr>
          <w:rFonts w:ascii="Times New Roman" w:eastAsia="仿宋_GB2312" w:hAnsi="Times New Roman"/>
          <w:sz w:val="32"/>
          <w:szCs w:val="32"/>
        </w:rPr>
      </w:pPr>
      <w:r w:rsidRPr="007E53F6">
        <w:rPr>
          <w:rFonts w:ascii="Times New Roman" w:eastAsia="仿宋_GB2312" w:hAnsi="Times New Roman"/>
          <w:sz w:val="32"/>
          <w:szCs w:val="32"/>
        </w:rPr>
        <w:t xml:space="preserve">   </w:t>
      </w:r>
      <w:r w:rsidR="00484EE0" w:rsidRPr="007E53F6">
        <w:rPr>
          <w:rFonts w:ascii="Times New Roman" w:eastAsia="仿宋_GB2312" w:hAnsi="Times New Roman"/>
          <w:sz w:val="32"/>
          <w:szCs w:val="32"/>
        </w:rPr>
        <w:t>地方优秀传统文化是中华优秀传统文化的重要组成，是地方先进文化的精髓，更是社会主义核心价值观的组成部分。</w:t>
      </w:r>
      <w:r w:rsidR="00484EE0" w:rsidRPr="007E53F6">
        <w:rPr>
          <w:rFonts w:ascii="Times New Roman" w:eastAsia="仿宋_GB2312" w:hAnsi="Times New Roman"/>
          <w:sz w:val="32"/>
          <w:szCs w:val="32"/>
        </w:rPr>
        <w:lastRenderedPageBreak/>
        <w:t>甘肃地处古丝绸之路的黄金段，历史跨越八千余年，是</w:t>
      </w:r>
      <w:hyperlink r:id="rId6">
        <w:r w:rsidR="00484EE0" w:rsidRPr="007E53F6">
          <w:rPr>
            <w:rFonts w:ascii="Times New Roman" w:eastAsia="仿宋_GB2312" w:hAnsi="Times New Roman"/>
            <w:sz w:val="32"/>
            <w:szCs w:val="32"/>
          </w:rPr>
          <w:t>中华民族</w:t>
        </w:r>
      </w:hyperlink>
      <w:r w:rsidR="00484EE0" w:rsidRPr="007E53F6">
        <w:rPr>
          <w:rFonts w:ascii="Times New Roman" w:eastAsia="仿宋_GB2312" w:hAnsi="Times New Roman"/>
          <w:sz w:val="32"/>
          <w:szCs w:val="32"/>
        </w:rPr>
        <w:t>和</w:t>
      </w:r>
      <w:hyperlink r:id="rId7">
        <w:r w:rsidR="00484EE0" w:rsidRPr="007E53F6">
          <w:rPr>
            <w:rFonts w:ascii="Times New Roman" w:eastAsia="仿宋_GB2312" w:hAnsi="Times New Roman"/>
            <w:sz w:val="32"/>
            <w:szCs w:val="32"/>
          </w:rPr>
          <w:t>华夏文明</w:t>
        </w:r>
      </w:hyperlink>
      <w:r w:rsidR="00484EE0" w:rsidRPr="007E53F6">
        <w:rPr>
          <w:rFonts w:ascii="Times New Roman" w:eastAsia="仿宋_GB2312" w:hAnsi="Times New Roman"/>
          <w:sz w:val="32"/>
          <w:szCs w:val="32"/>
        </w:rPr>
        <w:t>的重要发祥地之一，有着璀璨的地方传统文化。</w:t>
      </w:r>
      <w:r w:rsidR="00484EE0" w:rsidRPr="007E53F6">
        <w:rPr>
          <w:rFonts w:ascii="Times New Roman" w:eastAsia="仿宋_GB2312" w:hAnsi="Times New Roman"/>
          <w:sz w:val="32"/>
          <w:szCs w:val="32"/>
        </w:rPr>
        <w:t>“</w:t>
      </w:r>
      <w:r w:rsidR="00484EE0" w:rsidRPr="007E53F6">
        <w:rPr>
          <w:rFonts w:ascii="Times New Roman" w:eastAsia="仿宋_GB2312" w:hAnsi="Times New Roman"/>
          <w:sz w:val="32"/>
          <w:szCs w:val="32"/>
        </w:rPr>
        <w:t>经典甘肃</w:t>
      </w:r>
      <w:r w:rsidR="00484EE0" w:rsidRPr="007E53F6">
        <w:rPr>
          <w:rFonts w:ascii="Times New Roman" w:eastAsia="仿宋_GB2312" w:hAnsi="Times New Roman"/>
          <w:sz w:val="32"/>
          <w:szCs w:val="32"/>
        </w:rPr>
        <w:t>”</w:t>
      </w:r>
      <w:r w:rsidR="00484EE0" w:rsidRPr="007E53F6">
        <w:rPr>
          <w:rFonts w:ascii="Times New Roman" w:eastAsia="仿宋_GB2312" w:hAnsi="Times New Roman"/>
          <w:sz w:val="32"/>
          <w:szCs w:val="32"/>
        </w:rPr>
        <w:t>诗词咏诵大赛的持续成功举办，激发了学生学习甘肃地方优秀传统文化的热情和决心，</w:t>
      </w:r>
      <w:r w:rsidRPr="007E53F6">
        <w:rPr>
          <w:rFonts w:ascii="Times New Roman" w:eastAsia="仿宋_GB2312" w:hAnsi="Times New Roman"/>
          <w:sz w:val="32"/>
          <w:szCs w:val="32"/>
        </w:rPr>
        <w:t>在文理校园里掀起了开展</w:t>
      </w:r>
      <w:r w:rsidR="00484EE0" w:rsidRPr="007E53F6">
        <w:rPr>
          <w:rFonts w:ascii="Times New Roman" w:eastAsia="仿宋_GB2312" w:hAnsi="Times New Roman"/>
          <w:sz w:val="32"/>
          <w:szCs w:val="32"/>
        </w:rPr>
        <w:t>以地方传统文化的教育、传承、传播为主体的</w:t>
      </w:r>
      <w:r w:rsidRPr="007E53F6">
        <w:rPr>
          <w:rFonts w:ascii="Times New Roman" w:eastAsia="仿宋_GB2312" w:hAnsi="Times New Roman"/>
          <w:sz w:val="32"/>
          <w:szCs w:val="32"/>
        </w:rPr>
        <w:t>“</w:t>
      </w:r>
      <w:r w:rsidRPr="007E53F6">
        <w:rPr>
          <w:rFonts w:ascii="Times New Roman" w:eastAsia="仿宋_GB2312" w:hAnsi="Times New Roman"/>
          <w:sz w:val="32"/>
          <w:szCs w:val="32"/>
        </w:rPr>
        <w:t>礼敬中华优秀传统文化</w:t>
      </w:r>
      <w:r w:rsidRPr="007E53F6">
        <w:rPr>
          <w:rFonts w:ascii="Times New Roman" w:eastAsia="仿宋_GB2312" w:hAnsi="Times New Roman"/>
          <w:sz w:val="32"/>
          <w:szCs w:val="32"/>
        </w:rPr>
        <w:t>”</w:t>
      </w:r>
      <w:r w:rsidRPr="007E53F6">
        <w:rPr>
          <w:rFonts w:ascii="Times New Roman" w:eastAsia="仿宋_GB2312" w:hAnsi="Times New Roman"/>
          <w:sz w:val="32"/>
          <w:szCs w:val="32"/>
        </w:rPr>
        <w:t>校园文化活动的热潮，参与人次达到了每年</w:t>
      </w:r>
      <w:r w:rsidRPr="007E53F6">
        <w:rPr>
          <w:rFonts w:ascii="Times New Roman" w:eastAsia="仿宋_GB2312" w:hAnsi="Times New Roman"/>
          <w:sz w:val="32"/>
          <w:szCs w:val="32"/>
        </w:rPr>
        <w:t>3600</w:t>
      </w:r>
      <w:r w:rsidRPr="007E53F6">
        <w:rPr>
          <w:rFonts w:ascii="Times New Roman" w:eastAsia="仿宋_GB2312" w:hAnsi="Times New Roman"/>
          <w:sz w:val="32"/>
          <w:szCs w:val="32"/>
        </w:rPr>
        <w:t>余人次，占全校学生总数的</w:t>
      </w:r>
      <w:r w:rsidRPr="007E53F6">
        <w:rPr>
          <w:rFonts w:ascii="Times New Roman" w:eastAsia="仿宋_GB2312" w:hAnsi="Times New Roman"/>
          <w:sz w:val="32"/>
          <w:szCs w:val="32"/>
        </w:rPr>
        <w:t>1/3</w:t>
      </w:r>
      <w:r w:rsidRPr="007E53F6">
        <w:rPr>
          <w:rFonts w:ascii="Times New Roman" w:eastAsia="仿宋_GB2312" w:hAnsi="Times New Roman"/>
          <w:sz w:val="32"/>
          <w:szCs w:val="32"/>
        </w:rPr>
        <w:t>。</w:t>
      </w:r>
    </w:p>
    <w:p w:rsidR="00E95371" w:rsidRPr="007E53F6" w:rsidRDefault="00497C98" w:rsidP="00E95371">
      <w:pPr>
        <w:shd w:val="clear" w:color="auto" w:fill="FFFFFF"/>
        <w:ind w:firstLine="630"/>
        <w:rPr>
          <w:rFonts w:ascii="Times New Roman" w:eastAsia="仿宋_GB2312" w:hAnsi="Times New Roman"/>
          <w:sz w:val="32"/>
          <w:szCs w:val="32"/>
        </w:rPr>
      </w:pPr>
      <w:r w:rsidRPr="007E53F6">
        <w:rPr>
          <w:rFonts w:ascii="Times New Roman" w:eastAsia="仿宋_GB2312" w:hAnsi="Times New Roman"/>
          <w:b/>
          <w:sz w:val="32"/>
          <w:szCs w:val="32"/>
        </w:rPr>
        <w:t>“</w:t>
      </w:r>
      <w:r w:rsidRPr="007E53F6">
        <w:rPr>
          <w:rFonts w:ascii="Times New Roman" w:eastAsia="仿宋_GB2312" w:hAnsi="Times New Roman"/>
          <w:b/>
          <w:sz w:val="32"/>
          <w:szCs w:val="32"/>
        </w:rPr>
        <w:t>每周一诗（词）</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活动</w:t>
      </w:r>
      <w:r w:rsidRPr="007E53F6">
        <w:rPr>
          <w:rFonts w:ascii="Times New Roman" w:eastAsia="仿宋_GB2312" w:hAnsi="Times New Roman"/>
          <w:sz w:val="32"/>
          <w:szCs w:val="32"/>
        </w:rPr>
        <w:t>每周选取一首古诗（词），以文字、视频、书画作品、朗诵等形式，通过校园大屏、校园网、学校官微、校园广播等进行推送，并以优秀视频、优秀书作品法</w:t>
      </w:r>
      <w:r w:rsidR="00E95371" w:rsidRPr="007E53F6">
        <w:rPr>
          <w:rFonts w:ascii="Times New Roman" w:eastAsia="仿宋_GB2312" w:hAnsi="Times New Roman"/>
          <w:sz w:val="32"/>
          <w:szCs w:val="32"/>
        </w:rPr>
        <w:t>评选</w:t>
      </w:r>
      <w:r w:rsidRPr="007E53F6">
        <w:rPr>
          <w:rFonts w:ascii="Times New Roman" w:eastAsia="仿宋_GB2312" w:hAnsi="Times New Roman"/>
          <w:sz w:val="32"/>
          <w:szCs w:val="32"/>
        </w:rPr>
        <w:t>的方式助推活动走向深入和持久。</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经典甘肃</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诗词大会</w:t>
      </w:r>
      <w:r w:rsidRPr="007E53F6">
        <w:rPr>
          <w:rFonts w:ascii="Times New Roman" w:eastAsia="仿宋_GB2312" w:hAnsi="Times New Roman"/>
          <w:sz w:val="32"/>
          <w:szCs w:val="32"/>
        </w:rPr>
        <w:t>赛题</w:t>
      </w:r>
      <w:r w:rsidR="00E95371" w:rsidRPr="007E53F6">
        <w:rPr>
          <w:rFonts w:ascii="Times New Roman" w:eastAsia="仿宋_GB2312" w:hAnsi="Times New Roman"/>
          <w:sz w:val="32"/>
          <w:szCs w:val="32"/>
        </w:rPr>
        <w:t>多</w:t>
      </w:r>
      <w:r w:rsidRPr="007E53F6">
        <w:rPr>
          <w:rFonts w:ascii="Times New Roman" w:eastAsia="仿宋_GB2312" w:hAnsi="Times New Roman"/>
          <w:sz w:val="32"/>
          <w:szCs w:val="32"/>
        </w:rPr>
        <w:t>出自《中华诵</w:t>
      </w:r>
      <w:r w:rsidRPr="007E53F6">
        <w:rPr>
          <w:rFonts w:ascii="Times New Roman" w:eastAsia="仿宋_GB2312" w:hAnsi="Times New Roman"/>
          <w:sz w:val="32"/>
          <w:szCs w:val="32"/>
        </w:rPr>
        <w:t>·</w:t>
      </w:r>
      <w:r w:rsidRPr="007E53F6">
        <w:rPr>
          <w:rFonts w:ascii="Times New Roman" w:eastAsia="仿宋_GB2312" w:hAnsi="Times New Roman"/>
          <w:sz w:val="32"/>
          <w:szCs w:val="32"/>
        </w:rPr>
        <w:t>经典甘肃</w:t>
      </w:r>
      <w:r w:rsidRPr="007E53F6">
        <w:rPr>
          <w:rFonts w:ascii="Times New Roman" w:eastAsia="仿宋_GB2312" w:hAnsi="Times New Roman"/>
          <w:sz w:val="32"/>
          <w:szCs w:val="32"/>
        </w:rPr>
        <w:t>——</w:t>
      </w:r>
      <w:r w:rsidRPr="007E53F6">
        <w:rPr>
          <w:rFonts w:ascii="Times New Roman" w:eastAsia="仿宋_GB2312" w:hAnsi="Times New Roman"/>
          <w:sz w:val="32"/>
          <w:szCs w:val="32"/>
        </w:rPr>
        <w:t>历代咏颂甘肃诗词选》</w:t>
      </w:r>
      <w:r w:rsidR="00891342" w:rsidRPr="007E53F6">
        <w:rPr>
          <w:rFonts w:ascii="Times New Roman" w:eastAsia="仿宋_GB2312" w:hAnsi="Times New Roman"/>
          <w:sz w:val="32"/>
          <w:szCs w:val="32"/>
        </w:rPr>
        <w:t>，</w:t>
      </w:r>
      <w:r w:rsidRPr="007E53F6">
        <w:rPr>
          <w:rFonts w:ascii="Times New Roman" w:eastAsia="仿宋_GB2312" w:hAnsi="Times New Roman"/>
          <w:sz w:val="32"/>
          <w:szCs w:val="32"/>
        </w:rPr>
        <w:t>带领</w:t>
      </w:r>
      <w:r w:rsidR="00891342" w:rsidRPr="007E53F6">
        <w:rPr>
          <w:rFonts w:ascii="Times New Roman" w:eastAsia="仿宋_GB2312" w:hAnsi="Times New Roman"/>
          <w:sz w:val="32"/>
          <w:szCs w:val="32"/>
        </w:rPr>
        <w:t>学生</w:t>
      </w:r>
      <w:r w:rsidRPr="007E53F6">
        <w:rPr>
          <w:rFonts w:ascii="Times New Roman" w:eastAsia="仿宋_GB2312" w:hAnsi="Times New Roman"/>
          <w:sz w:val="32"/>
          <w:szCs w:val="32"/>
        </w:rPr>
        <w:t>分享诗词之美，感受诗词之趣，从古人的智慧和情怀中汲取营养，涵养心灵，从甘肃古诗词的魅力中感受甘肃文化独一无二的志趣、气度、神韵、博大和精深。</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中华智慧一脉相承</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汉字听写大赛</w:t>
      </w:r>
      <w:r w:rsidR="004059F4" w:rsidRPr="007E53F6">
        <w:rPr>
          <w:rFonts w:ascii="Times New Roman" w:eastAsia="仿宋_GB2312" w:hAnsi="Times New Roman"/>
          <w:sz w:val="32"/>
          <w:szCs w:val="32"/>
        </w:rPr>
        <w:t>针对汉字在日常运用中所面临的提笔忘字、缺横少点、偏旁颠倒等普遍问题设计赛题，强调字形</w:t>
      </w:r>
      <w:r w:rsidR="00E95371" w:rsidRPr="007E53F6">
        <w:rPr>
          <w:rFonts w:ascii="Times New Roman" w:eastAsia="仿宋_GB2312" w:hAnsi="Times New Roman"/>
          <w:sz w:val="32"/>
          <w:szCs w:val="32"/>
        </w:rPr>
        <w:t>的</w:t>
      </w:r>
      <w:r w:rsidR="004059F4" w:rsidRPr="007E53F6">
        <w:rPr>
          <w:rFonts w:ascii="Times New Roman" w:eastAsia="仿宋_GB2312" w:hAnsi="Times New Roman"/>
          <w:sz w:val="32"/>
          <w:szCs w:val="32"/>
        </w:rPr>
        <w:t>标准规范</w:t>
      </w:r>
      <w:r w:rsidRPr="007E53F6">
        <w:rPr>
          <w:rFonts w:ascii="Times New Roman" w:eastAsia="仿宋_GB2312" w:hAnsi="Times New Roman"/>
          <w:sz w:val="32"/>
          <w:szCs w:val="32"/>
        </w:rPr>
        <w:t>，</w:t>
      </w:r>
      <w:r w:rsidR="004059F4" w:rsidRPr="007E53F6">
        <w:rPr>
          <w:rFonts w:ascii="Times New Roman" w:eastAsia="仿宋_GB2312" w:hAnsi="Times New Roman"/>
          <w:sz w:val="32"/>
          <w:szCs w:val="32"/>
        </w:rPr>
        <w:t>培养学生</w:t>
      </w:r>
      <w:r w:rsidRPr="007E53F6">
        <w:rPr>
          <w:rFonts w:ascii="Times New Roman" w:eastAsia="仿宋_GB2312" w:hAnsi="Times New Roman"/>
          <w:sz w:val="32"/>
          <w:szCs w:val="32"/>
        </w:rPr>
        <w:t>良好的汉字认读和书写习惯。</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舞从敦煌来</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舞蹈大赛</w:t>
      </w:r>
      <w:r w:rsidR="00E95371" w:rsidRPr="007E53F6">
        <w:rPr>
          <w:rFonts w:ascii="Times New Roman" w:eastAsia="仿宋_GB2312" w:hAnsi="Times New Roman"/>
          <w:sz w:val="32"/>
          <w:szCs w:val="32"/>
        </w:rPr>
        <w:t>给校园生活增添了无限生机，学生们</w:t>
      </w:r>
      <w:r w:rsidR="00E95371" w:rsidRPr="007E53F6">
        <w:rPr>
          <w:rFonts w:ascii="Times New Roman" w:eastAsia="仿宋_GB2312" w:hAnsi="Times New Roman"/>
          <w:sz w:val="32"/>
          <w:szCs w:val="32"/>
        </w:rPr>
        <w:t>“</w:t>
      </w:r>
      <w:r w:rsidR="00E95371" w:rsidRPr="007E53F6">
        <w:rPr>
          <w:rFonts w:ascii="Times New Roman" w:eastAsia="仿宋_GB2312" w:hAnsi="Times New Roman"/>
          <w:sz w:val="32"/>
          <w:szCs w:val="32"/>
        </w:rPr>
        <w:t>妙手慢抚，琵琶勾起丝路驼铃；飘带轻旋，舞台再现飞天神韵</w:t>
      </w:r>
      <w:r w:rsidR="00E95371" w:rsidRPr="007E53F6">
        <w:rPr>
          <w:rFonts w:ascii="Times New Roman" w:eastAsia="仿宋_GB2312" w:hAnsi="Times New Roman"/>
          <w:sz w:val="32"/>
          <w:szCs w:val="32"/>
        </w:rPr>
        <w:t>”</w:t>
      </w:r>
      <w:r w:rsidR="00E95371" w:rsidRPr="007E53F6">
        <w:rPr>
          <w:rFonts w:ascii="Times New Roman" w:eastAsia="仿宋_GB2312" w:hAnsi="Times New Roman"/>
          <w:sz w:val="32"/>
          <w:szCs w:val="32"/>
        </w:rPr>
        <w:t>，</w:t>
      </w:r>
      <w:r w:rsidR="00EC20DB" w:rsidRPr="007E53F6">
        <w:rPr>
          <w:rFonts w:ascii="Times New Roman" w:eastAsia="仿宋_GB2312" w:hAnsi="Times New Roman"/>
          <w:sz w:val="32"/>
          <w:szCs w:val="32"/>
        </w:rPr>
        <w:t>意境悠远</w:t>
      </w:r>
      <w:r w:rsidR="00E95371" w:rsidRPr="007E53F6">
        <w:rPr>
          <w:rFonts w:ascii="Times New Roman" w:eastAsia="仿宋_GB2312" w:hAnsi="Times New Roman"/>
          <w:sz w:val="32"/>
          <w:szCs w:val="32"/>
        </w:rPr>
        <w:t>、</w:t>
      </w:r>
      <w:r w:rsidRPr="007E53F6">
        <w:rPr>
          <w:rFonts w:ascii="Times New Roman" w:eastAsia="仿宋_GB2312" w:hAnsi="Times New Roman"/>
          <w:sz w:val="32"/>
          <w:szCs w:val="32"/>
        </w:rPr>
        <w:t>婀娜</w:t>
      </w:r>
      <w:r w:rsidR="00E95371" w:rsidRPr="007E53F6">
        <w:rPr>
          <w:rFonts w:ascii="Times New Roman" w:eastAsia="仿宋_GB2312" w:hAnsi="Times New Roman"/>
          <w:sz w:val="32"/>
          <w:szCs w:val="32"/>
        </w:rPr>
        <w:t>多姿的敦煌舞</w:t>
      </w:r>
      <w:r w:rsidRPr="007E53F6">
        <w:rPr>
          <w:rFonts w:ascii="Times New Roman" w:eastAsia="仿宋_GB2312" w:hAnsi="Times New Roman"/>
          <w:sz w:val="32"/>
          <w:szCs w:val="32"/>
        </w:rPr>
        <w:t>让更多学生</w:t>
      </w:r>
      <w:r w:rsidR="004059F4" w:rsidRPr="007E53F6">
        <w:rPr>
          <w:rFonts w:ascii="Times New Roman" w:eastAsia="仿宋_GB2312" w:hAnsi="Times New Roman"/>
          <w:sz w:val="32"/>
          <w:szCs w:val="32"/>
        </w:rPr>
        <w:t>感受到家乡璀璨的文化遗产</w:t>
      </w:r>
      <w:r w:rsidRPr="007E53F6">
        <w:rPr>
          <w:rFonts w:ascii="Times New Roman" w:eastAsia="仿宋_GB2312" w:hAnsi="Times New Roman"/>
          <w:sz w:val="32"/>
          <w:szCs w:val="32"/>
        </w:rPr>
        <w:t>。</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我为母校撰楹联</w:t>
      </w:r>
      <w:r w:rsidRPr="007E53F6">
        <w:rPr>
          <w:rFonts w:ascii="Times New Roman" w:eastAsia="仿宋_GB2312" w:hAnsi="Times New Roman"/>
          <w:b/>
          <w:sz w:val="32"/>
          <w:szCs w:val="32"/>
        </w:rPr>
        <w:t>”</w:t>
      </w:r>
      <w:r w:rsidRPr="007E53F6">
        <w:rPr>
          <w:rFonts w:ascii="Times New Roman" w:eastAsia="仿宋_GB2312" w:hAnsi="Times New Roman"/>
          <w:b/>
          <w:sz w:val="32"/>
          <w:szCs w:val="32"/>
        </w:rPr>
        <w:t>活动</w:t>
      </w:r>
      <w:r w:rsidRPr="007E53F6">
        <w:rPr>
          <w:rFonts w:ascii="Times New Roman" w:eastAsia="仿宋_GB2312" w:hAnsi="Times New Roman"/>
          <w:sz w:val="32"/>
          <w:szCs w:val="32"/>
        </w:rPr>
        <w:t>在文理师生、校友</w:t>
      </w:r>
      <w:r w:rsidR="00E95371" w:rsidRPr="007E53F6">
        <w:rPr>
          <w:rFonts w:ascii="Times New Roman" w:eastAsia="仿宋_GB2312" w:hAnsi="Times New Roman"/>
          <w:sz w:val="32"/>
          <w:szCs w:val="32"/>
        </w:rPr>
        <w:t>及</w:t>
      </w:r>
      <w:r w:rsidR="00E95371" w:rsidRPr="007E53F6">
        <w:rPr>
          <w:rFonts w:ascii="Times New Roman" w:eastAsia="仿宋_GB2312" w:hAnsi="Times New Roman"/>
          <w:sz w:val="32"/>
          <w:szCs w:val="32"/>
        </w:rPr>
        <w:lastRenderedPageBreak/>
        <w:t>离退休教职工中开展，</w:t>
      </w:r>
      <w:r w:rsidR="004059F4" w:rsidRPr="007E53F6">
        <w:rPr>
          <w:rFonts w:ascii="Times New Roman" w:eastAsia="仿宋_GB2312" w:hAnsi="Times New Roman"/>
          <w:sz w:val="32"/>
          <w:szCs w:val="32"/>
        </w:rPr>
        <w:t>对优秀</w:t>
      </w:r>
      <w:r w:rsidR="00E95371" w:rsidRPr="007E53F6">
        <w:rPr>
          <w:rFonts w:ascii="Times New Roman" w:eastAsia="仿宋_GB2312" w:hAnsi="Times New Roman"/>
          <w:sz w:val="32"/>
          <w:szCs w:val="32"/>
        </w:rPr>
        <w:t>楹联</w:t>
      </w:r>
      <w:r w:rsidR="004059F4" w:rsidRPr="007E53F6">
        <w:rPr>
          <w:rFonts w:ascii="Times New Roman" w:eastAsia="仿宋_GB2312" w:hAnsi="Times New Roman"/>
          <w:sz w:val="32"/>
          <w:szCs w:val="32"/>
        </w:rPr>
        <w:t>用书法撰写的方式进行展示，</w:t>
      </w:r>
      <w:r w:rsidRPr="007E53F6">
        <w:rPr>
          <w:rFonts w:ascii="Times New Roman" w:eastAsia="仿宋_GB2312" w:hAnsi="Times New Roman"/>
          <w:sz w:val="32"/>
          <w:szCs w:val="32"/>
        </w:rPr>
        <w:t>记录文理历史，传承文理校训，弘扬文理精神</w:t>
      </w:r>
      <w:r w:rsidR="004059F4" w:rsidRPr="007E53F6">
        <w:rPr>
          <w:rFonts w:ascii="Times New Roman" w:eastAsia="仿宋_GB2312" w:hAnsi="Times New Roman"/>
          <w:sz w:val="32"/>
          <w:szCs w:val="32"/>
        </w:rPr>
        <w:t>。</w:t>
      </w:r>
    </w:p>
    <w:p w:rsidR="009B25E5" w:rsidRPr="007E53F6" w:rsidRDefault="00E95371" w:rsidP="009B25E5">
      <w:pPr>
        <w:shd w:val="clear" w:color="auto" w:fill="FFFFFF"/>
        <w:ind w:firstLine="630"/>
        <w:rPr>
          <w:rFonts w:ascii="Times New Roman" w:eastAsia="仿宋_GB2312" w:hAnsi="Times New Roman"/>
          <w:sz w:val="32"/>
          <w:szCs w:val="32"/>
        </w:rPr>
      </w:pPr>
      <w:r w:rsidRPr="007E53F6">
        <w:rPr>
          <w:rFonts w:ascii="Times New Roman" w:eastAsia="仿宋_GB2312" w:hAnsi="Times New Roman"/>
          <w:sz w:val="32"/>
          <w:szCs w:val="32"/>
        </w:rPr>
        <w:t>“</w:t>
      </w:r>
      <w:r w:rsidRPr="007E53F6">
        <w:rPr>
          <w:rFonts w:ascii="Times New Roman" w:eastAsia="仿宋_GB2312" w:hAnsi="Times New Roman"/>
          <w:sz w:val="32"/>
          <w:szCs w:val="32"/>
        </w:rPr>
        <w:t>礼敬中华优秀传统文化</w:t>
      </w:r>
      <w:r w:rsidRPr="007E53F6">
        <w:rPr>
          <w:rFonts w:ascii="Times New Roman" w:eastAsia="仿宋_GB2312" w:hAnsi="Times New Roman"/>
          <w:sz w:val="32"/>
          <w:szCs w:val="32"/>
        </w:rPr>
        <w:t>”</w:t>
      </w:r>
      <w:r w:rsidRPr="007E53F6">
        <w:rPr>
          <w:rFonts w:ascii="Times New Roman" w:eastAsia="仿宋_GB2312" w:hAnsi="Times New Roman"/>
          <w:sz w:val="32"/>
          <w:szCs w:val="32"/>
        </w:rPr>
        <w:t>系列活动主题鲜明、内容饱满、形式多样，将德育、智育、美育有机结合，寓思想政治教育于文化活动之中。在活动中，学生学习和掌握中国传统文化</w:t>
      </w:r>
      <w:r w:rsidR="009B25E5" w:rsidRPr="007E53F6">
        <w:rPr>
          <w:rFonts w:ascii="Times New Roman" w:eastAsia="仿宋_GB2312" w:hAnsi="Times New Roman"/>
          <w:sz w:val="32"/>
          <w:szCs w:val="32"/>
        </w:rPr>
        <w:t>中</w:t>
      </w:r>
      <w:r w:rsidRPr="007E53F6">
        <w:rPr>
          <w:rFonts w:ascii="Times New Roman" w:eastAsia="仿宋_GB2312" w:hAnsi="Times New Roman"/>
          <w:sz w:val="32"/>
          <w:szCs w:val="32"/>
        </w:rPr>
        <w:t>的思想精华，</w:t>
      </w:r>
      <w:r w:rsidR="009B25E5" w:rsidRPr="007E53F6">
        <w:rPr>
          <w:rFonts w:ascii="Times New Roman" w:eastAsia="仿宋_GB2312" w:hAnsi="Times New Roman"/>
          <w:sz w:val="32"/>
          <w:szCs w:val="32"/>
        </w:rPr>
        <w:t>继承和发扬中华文明中蕴育的中华民族的宝贵精神品格和中国人民的崇高价值追求，</w:t>
      </w:r>
      <w:r w:rsidRPr="007E53F6">
        <w:rPr>
          <w:rFonts w:ascii="Times New Roman" w:eastAsia="仿宋_GB2312" w:hAnsi="Times New Roman"/>
          <w:sz w:val="32"/>
          <w:szCs w:val="32"/>
        </w:rPr>
        <w:t>增强了学生的文化自信和价值观自信</w:t>
      </w:r>
      <w:r w:rsidR="009B25E5" w:rsidRPr="007E53F6">
        <w:rPr>
          <w:rFonts w:ascii="Times New Roman" w:eastAsia="仿宋_GB2312" w:hAnsi="Times New Roman"/>
          <w:sz w:val="32"/>
          <w:szCs w:val="32"/>
        </w:rPr>
        <w:t>，增强了学生</w:t>
      </w:r>
      <w:r w:rsidR="00484EE0" w:rsidRPr="007E53F6">
        <w:rPr>
          <w:rFonts w:ascii="Times New Roman" w:eastAsia="仿宋_GB2312" w:hAnsi="Times New Roman"/>
          <w:sz w:val="32"/>
          <w:szCs w:val="32"/>
        </w:rPr>
        <w:t>树立正确的世界观、人生观、价值观</w:t>
      </w:r>
      <w:r w:rsidR="009B25E5" w:rsidRPr="007E53F6">
        <w:rPr>
          <w:rFonts w:ascii="Times New Roman" w:eastAsia="仿宋_GB2312" w:hAnsi="Times New Roman"/>
          <w:sz w:val="32"/>
          <w:szCs w:val="32"/>
        </w:rPr>
        <w:t>的思想自觉和行动自觉</w:t>
      </w:r>
      <w:r w:rsidR="00484EE0" w:rsidRPr="007E53F6">
        <w:rPr>
          <w:rFonts w:ascii="Times New Roman" w:eastAsia="仿宋_GB2312" w:hAnsi="Times New Roman"/>
          <w:sz w:val="32"/>
          <w:szCs w:val="32"/>
        </w:rPr>
        <w:t>。</w:t>
      </w:r>
    </w:p>
    <w:p w:rsidR="00FD032B" w:rsidRPr="007E53F6" w:rsidRDefault="00497C98" w:rsidP="00BA06DC">
      <w:pPr>
        <w:ind w:firstLine="645"/>
        <w:rPr>
          <w:rFonts w:ascii="Times New Roman" w:eastAsia="黑体" w:hAnsi="Times New Roman"/>
          <w:b/>
          <w:sz w:val="32"/>
          <w:szCs w:val="32"/>
        </w:rPr>
      </w:pPr>
      <w:r w:rsidRPr="007E53F6">
        <w:rPr>
          <w:rFonts w:ascii="Times New Roman" w:eastAsia="黑体" w:hAnsi="Times New Roman"/>
          <w:b/>
          <w:sz w:val="32"/>
          <w:szCs w:val="32"/>
        </w:rPr>
        <w:t>三、</w:t>
      </w:r>
      <w:r w:rsidR="00FD032B" w:rsidRPr="007E53F6">
        <w:rPr>
          <w:rFonts w:ascii="Times New Roman" w:eastAsia="黑体" w:hAnsi="Times New Roman"/>
          <w:b/>
          <w:sz w:val="32"/>
          <w:szCs w:val="32"/>
        </w:rPr>
        <w:t>品牌文化活动</w:t>
      </w:r>
      <w:r w:rsidR="00F96F18">
        <w:rPr>
          <w:rFonts w:ascii="Times New Roman" w:eastAsia="黑体" w:hAnsi="Times New Roman" w:hint="eastAsia"/>
          <w:b/>
          <w:sz w:val="32"/>
          <w:szCs w:val="32"/>
        </w:rPr>
        <w:t>倡导</w:t>
      </w:r>
      <w:r w:rsidR="00FD032B" w:rsidRPr="007E53F6">
        <w:rPr>
          <w:rFonts w:ascii="Times New Roman" w:eastAsia="黑体" w:hAnsi="Times New Roman"/>
          <w:b/>
          <w:sz w:val="32"/>
          <w:szCs w:val="32"/>
        </w:rPr>
        <w:t>校园新风尚，</w:t>
      </w:r>
      <w:r w:rsidR="00F96F18">
        <w:rPr>
          <w:rFonts w:ascii="Times New Roman" w:eastAsia="黑体" w:hAnsi="Times New Roman" w:hint="eastAsia"/>
          <w:b/>
          <w:sz w:val="32"/>
          <w:szCs w:val="32"/>
        </w:rPr>
        <w:t>引领</w:t>
      </w:r>
      <w:r w:rsidR="00FD032B" w:rsidRPr="007E53F6">
        <w:rPr>
          <w:rFonts w:ascii="Times New Roman" w:eastAsia="黑体" w:hAnsi="Times New Roman"/>
          <w:b/>
          <w:sz w:val="32"/>
          <w:szCs w:val="32"/>
        </w:rPr>
        <w:t>文理学子</w:t>
      </w:r>
      <w:r w:rsidR="00F96F18">
        <w:rPr>
          <w:rFonts w:ascii="Times New Roman" w:eastAsia="黑体" w:hAnsi="Times New Roman" w:hint="eastAsia"/>
          <w:b/>
          <w:sz w:val="32"/>
          <w:szCs w:val="32"/>
        </w:rPr>
        <w:t>明德强能励志笃行</w:t>
      </w:r>
    </w:p>
    <w:p w:rsidR="00A9587A" w:rsidRPr="007E53F6" w:rsidRDefault="00FD032B" w:rsidP="00FD032B">
      <w:pPr>
        <w:shd w:val="clear" w:color="auto" w:fill="FFFFFF"/>
        <w:ind w:firstLine="630"/>
        <w:rPr>
          <w:rFonts w:ascii="Times New Roman" w:eastAsia="仿宋_GB2312" w:hAnsi="Times New Roman"/>
          <w:b/>
          <w:sz w:val="32"/>
          <w:szCs w:val="32"/>
        </w:rPr>
      </w:pPr>
      <w:r w:rsidRPr="007E53F6">
        <w:rPr>
          <w:rFonts w:ascii="Times New Roman" w:eastAsia="仿宋_GB2312" w:hAnsi="Times New Roman"/>
          <w:b/>
          <w:sz w:val="32"/>
          <w:szCs w:val="32"/>
        </w:rPr>
        <w:t>1</w:t>
      </w:r>
      <w:r w:rsidRPr="007E53F6">
        <w:rPr>
          <w:rFonts w:ascii="Times New Roman" w:eastAsia="仿宋_GB2312" w:hAnsi="Times New Roman"/>
          <w:b/>
          <w:sz w:val="32"/>
          <w:szCs w:val="32"/>
        </w:rPr>
        <w:t>．</w:t>
      </w:r>
      <w:r w:rsidR="00497C98" w:rsidRPr="007E53F6">
        <w:rPr>
          <w:rFonts w:ascii="Times New Roman" w:eastAsia="仿宋_GB2312" w:hAnsi="Times New Roman"/>
          <w:b/>
          <w:sz w:val="32"/>
          <w:szCs w:val="32"/>
        </w:rPr>
        <w:t>地方传统文化专业教育教学受到学生追捧</w:t>
      </w:r>
      <w:r w:rsidR="00BA06DC" w:rsidRPr="007E53F6">
        <w:rPr>
          <w:rFonts w:ascii="Times New Roman" w:eastAsia="仿宋_GB2312" w:hAnsi="Times New Roman"/>
          <w:b/>
          <w:sz w:val="32"/>
          <w:szCs w:val="32"/>
        </w:rPr>
        <w:t>，优良校风学风建设</w:t>
      </w:r>
      <w:r w:rsidR="00F96F18">
        <w:rPr>
          <w:rFonts w:ascii="Times New Roman" w:eastAsia="仿宋_GB2312" w:hAnsi="Times New Roman" w:hint="eastAsia"/>
          <w:b/>
          <w:sz w:val="32"/>
          <w:szCs w:val="32"/>
        </w:rPr>
        <w:t>取得成果</w:t>
      </w:r>
    </w:p>
    <w:p w:rsidR="00A9587A" w:rsidRPr="007E53F6" w:rsidRDefault="00EC20DB" w:rsidP="009B25E5">
      <w:pPr>
        <w:shd w:val="clear" w:color="auto" w:fill="FFFFFF"/>
        <w:ind w:firstLine="630"/>
        <w:rPr>
          <w:rFonts w:ascii="Times New Roman" w:eastAsia="仿宋_GB2312" w:hAnsi="Times New Roman"/>
          <w:sz w:val="32"/>
          <w:szCs w:val="32"/>
        </w:rPr>
      </w:pPr>
      <w:r w:rsidRPr="007E53F6">
        <w:rPr>
          <w:rFonts w:ascii="Times New Roman" w:eastAsia="仿宋_GB2312" w:hAnsi="Times New Roman"/>
          <w:sz w:val="32"/>
          <w:szCs w:val="32"/>
        </w:rPr>
        <w:t>“</w:t>
      </w:r>
      <w:r w:rsidR="00497C98" w:rsidRPr="007E53F6">
        <w:rPr>
          <w:rFonts w:ascii="Times New Roman" w:eastAsia="仿宋_GB2312" w:hAnsi="Times New Roman"/>
          <w:sz w:val="32"/>
          <w:szCs w:val="32"/>
        </w:rPr>
        <w:t>经典甘肃</w:t>
      </w:r>
      <w:r w:rsidRPr="007E53F6">
        <w:rPr>
          <w:rFonts w:ascii="Times New Roman" w:eastAsia="仿宋_GB2312" w:hAnsi="Times New Roman"/>
          <w:sz w:val="32"/>
          <w:szCs w:val="32"/>
        </w:rPr>
        <w:t>”</w:t>
      </w:r>
      <w:r w:rsidR="00497C98" w:rsidRPr="007E53F6">
        <w:rPr>
          <w:rFonts w:ascii="Times New Roman" w:eastAsia="仿宋_GB2312" w:hAnsi="Times New Roman"/>
          <w:sz w:val="32"/>
          <w:szCs w:val="32"/>
        </w:rPr>
        <w:t>诗词咏诵大赛的届次化推进</w:t>
      </w:r>
      <w:r w:rsidR="00FD032B" w:rsidRPr="007E53F6">
        <w:rPr>
          <w:rFonts w:ascii="Times New Roman" w:eastAsia="仿宋_GB2312" w:hAnsi="Times New Roman"/>
          <w:sz w:val="32"/>
          <w:szCs w:val="32"/>
        </w:rPr>
        <w:t>和</w:t>
      </w:r>
      <w:r w:rsidR="00FD032B" w:rsidRPr="007E53F6">
        <w:rPr>
          <w:rFonts w:ascii="Times New Roman" w:eastAsia="仿宋_GB2312" w:hAnsi="Times New Roman"/>
          <w:sz w:val="32"/>
          <w:szCs w:val="32"/>
        </w:rPr>
        <w:t>“</w:t>
      </w:r>
      <w:r w:rsidR="00FD032B" w:rsidRPr="007E53F6">
        <w:rPr>
          <w:rFonts w:ascii="Times New Roman" w:eastAsia="仿宋_GB2312" w:hAnsi="Times New Roman"/>
          <w:sz w:val="32"/>
          <w:szCs w:val="32"/>
        </w:rPr>
        <w:t>礼敬中华优秀传统文化</w:t>
      </w:r>
      <w:r w:rsidR="00FD032B" w:rsidRPr="007E53F6">
        <w:rPr>
          <w:rFonts w:ascii="Times New Roman" w:eastAsia="仿宋_GB2312" w:hAnsi="Times New Roman"/>
          <w:sz w:val="32"/>
          <w:szCs w:val="32"/>
        </w:rPr>
        <w:t>”</w:t>
      </w:r>
      <w:r w:rsidR="00FD032B" w:rsidRPr="007E53F6">
        <w:rPr>
          <w:rFonts w:ascii="Times New Roman" w:eastAsia="仿宋_GB2312" w:hAnsi="Times New Roman"/>
          <w:sz w:val="32"/>
          <w:szCs w:val="32"/>
        </w:rPr>
        <w:t>的百花齐放</w:t>
      </w:r>
      <w:r w:rsidR="00497C98" w:rsidRPr="007E53F6">
        <w:rPr>
          <w:rFonts w:ascii="Times New Roman" w:eastAsia="仿宋_GB2312" w:hAnsi="Times New Roman"/>
          <w:sz w:val="32"/>
          <w:szCs w:val="32"/>
        </w:rPr>
        <w:t>，</w:t>
      </w:r>
      <w:r w:rsidR="00BA06DC" w:rsidRPr="007E53F6">
        <w:rPr>
          <w:rFonts w:ascii="Times New Roman" w:eastAsia="仿宋_GB2312" w:hAnsi="Times New Roman"/>
          <w:sz w:val="32"/>
          <w:szCs w:val="32"/>
        </w:rPr>
        <w:t>促进了以地方传统文化的教育、传承、传播为主体的专业教育教学在学生中的影响力和认知度，</w:t>
      </w:r>
      <w:r w:rsidR="00497C98" w:rsidRPr="007E53F6">
        <w:rPr>
          <w:rFonts w:ascii="Times New Roman" w:eastAsia="仿宋_GB2312" w:hAnsi="Times New Roman"/>
          <w:sz w:val="32"/>
          <w:szCs w:val="32"/>
        </w:rPr>
        <w:t>其在浓郁校园文化氛围，</w:t>
      </w:r>
      <w:r w:rsidR="00BA06DC" w:rsidRPr="007E53F6">
        <w:rPr>
          <w:rFonts w:ascii="Times New Roman" w:eastAsia="仿宋_GB2312" w:hAnsi="Times New Roman"/>
          <w:sz w:val="32"/>
          <w:szCs w:val="32"/>
        </w:rPr>
        <w:t>建设</w:t>
      </w:r>
      <w:r w:rsidR="00497C98" w:rsidRPr="007E53F6">
        <w:rPr>
          <w:rFonts w:ascii="Times New Roman" w:eastAsia="仿宋_GB2312" w:hAnsi="Times New Roman"/>
          <w:sz w:val="32"/>
          <w:szCs w:val="32"/>
        </w:rPr>
        <w:t>优良校风学风</w:t>
      </w:r>
      <w:r w:rsidR="001302EE" w:rsidRPr="007E53F6">
        <w:rPr>
          <w:rFonts w:ascii="Times New Roman" w:eastAsia="仿宋_GB2312" w:hAnsi="Times New Roman"/>
          <w:sz w:val="32"/>
          <w:szCs w:val="32"/>
        </w:rPr>
        <w:t>方面</w:t>
      </w:r>
      <w:r w:rsidR="00497C98" w:rsidRPr="007E53F6">
        <w:rPr>
          <w:rFonts w:ascii="Times New Roman" w:eastAsia="仿宋_GB2312" w:hAnsi="Times New Roman"/>
          <w:sz w:val="32"/>
          <w:szCs w:val="32"/>
        </w:rPr>
        <w:t>发挥的积极作用也愈加显著。学校开设的敦煌舞、敦煌拳、陇剧、秦腔、花儿、舞龙舞狮等保护、继承和发扬地方优秀传统文化的专业课程，深受同学喜爱，蓬勃发展。学校聘请著名</w:t>
      </w:r>
      <w:hyperlink r:id="rId8">
        <w:r w:rsidR="00497C98" w:rsidRPr="007E53F6">
          <w:rPr>
            <w:rFonts w:ascii="Times New Roman" w:eastAsia="仿宋_GB2312" w:hAnsi="Times New Roman"/>
            <w:sz w:val="32"/>
            <w:szCs w:val="32"/>
          </w:rPr>
          <w:t>舞蹈</w:t>
        </w:r>
      </w:hyperlink>
      <w:r w:rsidR="00497C98" w:rsidRPr="007E53F6">
        <w:rPr>
          <w:rFonts w:ascii="Times New Roman" w:eastAsia="仿宋_GB2312" w:hAnsi="Times New Roman"/>
          <w:sz w:val="32"/>
          <w:szCs w:val="32"/>
        </w:rPr>
        <w:t>家，教育家高金荣教授为责任教授，进行敦煌舞的教学指导，成立了国家级敦煌舞人才培养基地，每年新编排敦煌舞</w:t>
      </w:r>
      <w:r w:rsidR="00497C98" w:rsidRPr="007E53F6">
        <w:rPr>
          <w:rFonts w:ascii="Times New Roman" w:eastAsia="仿宋_GB2312" w:hAnsi="Times New Roman"/>
          <w:sz w:val="32"/>
          <w:szCs w:val="32"/>
        </w:rPr>
        <w:t>2-3</w:t>
      </w:r>
      <w:r w:rsidR="00497C98" w:rsidRPr="007E53F6">
        <w:rPr>
          <w:rFonts w:ascii="Times New Roman" w:eastAsia="仿宋_GB2312" w:hAnsi="Times New Roman"/>
          <w:sz w:val="32"/>
          <w:szCs w:val="32"/>
        </w:rPr>
        <w:t>支，</w:t>
      </w:r>
      <w:r w:rsidR="00497C98" w:rsidRPr="007E53F6">
        <w:rPr>
          <w:rFonts w:ascii="Times New Roman" w:eastAsia="仿宋_GB2312" w:hAnsi="Times New Roman"/>
          <w:sz w:val="32"/>
          <w:szCs w:val="32"/>
        </w:rPr>
        <w:lastRenderedPageBreak/>
        <w:t>培养敦煌舞专业人才</w:t>
      </w:r>
      <w:r w:rsidR="00497C98" w:rsidRPr="007E53F6">
        <w:rPr>
          <w:rFonts w:ascii="Times New Roman" w:eastAsia="仿宋_GB2312" w:hAnsi="Times New Roman"/>
          <w:sz w:val="32"/>
          <w:szCs w:val="32"/>
        </w:rPr>
        <w:t>20-30</w:t>
      </w:r>
      <w:r w:rsidR="00497C98" w:rsidRPr="007E53F6">
        <w:rPr>
          <w:rFonts w:ascii="Times New Roman" w:eastAsia="仿宋_GB2312" w:hAnsi="Times New Roman"/>
          <w:sz w:val="32"/>
          <w:szCs w:val="32"/>
        </w:rPr>
        <w:t>名。聘请敦煌拳传人王建国进行校内授课，组织编写了《敦煌拳》教学教材，弥补了这一领域的空白。敦煌拳不仅作为专业课，同时作为大学体育课程教学内容走进了更多大学生的学习生活。陇剧作为我省独有的地方剧种，曾在陇原大地上广泛流传。学校开设的陇剧专业为全国唯一，有效保护了民族戏曲。</w:t>
      </w:r>
      <w:r w:rsidR="00497C98" w:rsidRPr="007E53F6">
        <w:rPr>
          <w:rFonts w:ascii="Times New Roman" w:eastAsia="仿宋_GB2312" w:hAnsi="Times New Roman"/>
          <w:sz w:val="32"/>
          <w:szCs w:val="32"/>
        </w:rPr>
        <w:t xml:space="preserve">  </w:t>
      </w:r>
    </w:p>
    <w:p w:rsidR="00A9587A" w:rsidRPr="007E53F6" w:rsidRDefault="00497C98" w:rsidP="001302EE">
      <w:pPr>
        <w:rPr>
          <w:rFonts w:ascii="Times New Roman" w:eastAsia="仿宋_GB2312" w:hAnsi="Times New Roman"/>
          <w:b/>
          <w:sz w:val="32"/>
          <w:szCs w:val="32"/>
        </w:rPr>
      </w:pPr>
      <w:r w:rsidRPr="007E53F6">
        <w:rPr>
          <w:rFonts w:ascii="Times New Roman" w:eastAsia="仿宋_GB2312" w:hAnsi="Times New Roman"/>
          <w:sz w:val="32"/>
          <w:szCs w:val="32"/>
        </w:rPr>
        <w:t xml:space="preserve">   </w:t>
      </w:r>
      <w:r w:rsidR="00BA06DC" w:rsidRPr="007E53F6">
        <w:rPr>
          <w:rFonts w:ascii="Times New Roman" w:eastAsia="仿宋_GB2312" w:hAnsi="Times New Roman"/>
          <w:sz w:val="32"/>
          <w:szCs w:val="32"/>
        </w:rPr>
        <w:t xml:space="preserve">2. </w:t>
      </w:r>
      <w:r w:rsidR="00BA06DC" w:rsidRPr="007E53F6">
        <w:rPr>
          <w:rFonts w:ascii="Times New Roman" w:eastAsia="仿宋_GB2312" w:hAnsi="Times New Roman"/>
          <w:b/>
          <w:sz w:val="32"/>
          <w:szCs w:val="32"/>
        </w:rPr>
        <w:t>文化类</w:t>
      </w:r>
      <w:r w:rsidRPr="007E53F6">
        <w:rPr>
          <w:rFonts w:ascii="Times New Roman" w:eastAsia="仿宋_GB2312" w:hAnsi="Times New Roman"/>
          <w:b/>
          <w:sz w:val="32"/>
          <w:szCs w:val="32"/>
        </w:rPr>
        <w:t>学生社团搭建</w:t>
      </w:r>
      <w:r w:rsidR="00F96F18">
        <w:rPr>
          <w:rFonts w:ascii="Times New Roman" w:eastAsia="仿宋_GB2312" w:hAnsi="Times New Roman" w:hint="eastAsia"/>
          <w:b/>
          <w:sz w:val="32"/>
          <w:szCs w:val="32"/>
        </w:rPr>
        <w:t>文化</w:t>
      </w:r>
      <w:r w:rsidRPr="007E53F6">
        <w:rPr>
          <w:rFonts w:ascii="Times New Roman" w:eastAsia="仿宋_GB2312" w:hAnsi="Times New Roman"/>
          <w:b/>
          <w:sz w:val="32"/>
          <w:szCs w:val="32"/>
        </w:rPr>
        <w:t>实践育人平台</w:t>
      </w:r>
      <w:r w:rsidR="00BA06DC" w:rsidRPr="007E53F6">
        <w:rPr>
          <w:rFonts w:ascii="Times New Roman" w:eastAsia="仿宋_GB2312" w:hAnsi="Times New Roman"/>
          <w:b/>
          <w:sz w:val="32"/>
          <w:szCs w:val="32"/>
        </w:rPr>
        <w:t>，</w:t>
      </w:r>
      <w:r w:rsidR="00F96F18">
        <w:rPr>
          <w:rFonts w:ascii="Times New Roman" w:eastAsia="仿宋_GB2312" w:hAnsi="Times New Roman" w:hint="eastAsia"/>
          <w:b/>
          <w:sz w:val="32"/>
          <w:szCs w:val="32"/>
        </w:rPr>
        <w:t>核心价值观教育更具生命力感召力</w:t>
      </w:r>
    </w:p>
    <w:p w:rsidR="00A9587A" w:rsidRPr="007E53F6" w:rsidRDefault="00497C98">
      <w:pPr>
        <w:shd w:val="clear" w:color="auto" w:fill="FFFFFF"/>
        <w:rPr>
          <w:rFonts w:ascii="Times New Roman" w:eastAsia="仿宋_GB2312" w:hAnsi="Times New Roman"/>
          <w:b/>
          <w:sz w:val="32"/>
          <w:szCs w:val="32"/>
        </w:rPr>
      </w:pPr>
      <w:r w:rsidRPr="007E53F6">
        <w:rPr>
          <w:rFonts w:ascii="Times New Roman" w:eastAsia="仿宋_GB2312" w:hAnsi="Times New Roman"/>
          <w:sz w:val="32"/>
          <w:szCs w:val="32"/>
        </w:rPr>
        <w:t xml:space="preserve">    </w:t>
      </w:r>
      <w:r w:rsidR="001302EE" w:rsidRPr="007E53F6">
        <w:rPr>
          <w:rFonts w:ascii="Times New Roman" w:eastAsia="仿宋_GB2312" w:hAnsi="Times New Roman"/>
          <w:sz w:val="32"/>
          <w:szCs w:val="32"/>
        </w:rPr>
        <w:t>“</w:t>
      </w:r>
      <w:r w:rsidRPr="007E53F6">
        <w:rPr>
          <w:rFonts w:ascii="Times New Roman" w:eastAsia="仿宋_GB2312" w:hAnsi="Times New Roman"/>
          <w:sz w:val="32"/>
          <w:szCs w:val="32"/>
        </w:rPr>
        <w:t>经典甘肃</w:t>
      </w:r>
      <w:r w:rsidR="001302EE" w:rsidRPr="007E53F6">
        <w:rPr>
          <w:rFonts w:ascii="Times New Roman" w:eastAsia="仿宋_GB2312" w:hAnsi="Times New Roman"/>
          <w:sz w:val="32"/>
          <w:szCs w:val="32"/>
        </w:rPr>
        <w:t>”</w:t>
      </w:r>
      <w:r w:rsidRPr="007E53F6">
        <w:rPr>
          <w:rFonts w:ascii="Times New Roman" w:eastAsia="仿宋_GB2312" w:hAnsi="Times New Roman"/>
          <w:sz w:val="32"/>
          <w:szCs w:val="32"/>
        </w:rPr>
        <w:t>诗词咏诵大赛的连续成功举办也促进了文化类尤其是地方传统文化特色</w:t>
      </w:r>
      <w:r w:rsidR="00BA06DC" w:rsidRPr="007E53F6">
        <w:rPr>
          <w:rFonts w:ascii="Times New Roman" w:eastAsia="仿宋_GB2312" w:hAnsi="Times New Roman"/>
          <w:sz w:val="32"/>
          <w:szCs w:val="32"/>
        </w:rPr>
        <w:t>突出</w:t>
      </w:r>
      <w:r w:rsidRPr="007E53F6">
        <w:rPr>
          <w:rFonts w:ascii="Times New Roman" w:eastAsia="仿宋_GB2312" w:hAnsi="Times New Roman"/>
          <w:sz w:val="32"/>
          <w:szCs w:val="32"/>
        </w:rPr>
        <w:t>的学生社团不断发展壮大</w:t>
      </w:r>
      <w:r w:rsidR="00BA06DC" w:rsidRPr="007E53F6">
        <w:rPr>
          <w:rFonts w:ascii="Times New Roman" w:eastAsia="仿宋_GB2312" w:hAnsi="Times New Roman"/>
          <w:sz w:val="32"/>
          <w:szCs w:val="32"/>
        </w:rPr>
        <w:t>。</w:t>
      </w:r>
      <w:r w:rsidRPr="007E53F6">
        <w:rPr>
          <w:rFonts w:ascii="Times New Roman" w:eastAsia="仿宋_GB2312" w:hAnsi="Times New Roman"/>
          <w:b/>
          <w:sz w:val="32"/>
          <w:szCs w:val="32"/>
        </w:rPr>
        <w:t>国学社</w:t>
      </w:r>
      <w:r w:rsidRPr="007E53F6">
        <w:rPr>
          <w:rFonts w:ascii="Times New Roman" w:eastAsia="仿宋_GB2312" w:hAnsi="Times New Roman"/>
          <w:sz w:val="32"/>
          <w:szCs w:val="32"/>
        </w:rPr>
        <w:t>每学期开展一次甘肃地方优秀传统文化展，在校园内展示天水伏羲文化，庆阳荷包、剪纸，西和乞巧节，成县西峡颂等等省内各地各具特色的地方传统文化。</w:t>
      </w:r>
      <w:r w:rsidRPr="007E53F6">
        <w:rPr>
          <w:rFonts w:ascii="Times New Roman" w:eastAsia="仿宋_GB2312" w:hAnsi="Times New Roman"/>
          <w:b/>
          <w:sz w:val="32"/>
          <w:szCs w:val="32"/>
        </w:rPr>
        <w:t>舞龙舞狮社</w:t>
      </w:r>
      <w:r w:rsidRPr="007E53F6">
        <w:rPr>
          <w:rFonts w:ascii="Times New Roman" w:eastAsia="仿宋_GB2312" w:hAnsi="Times New Roman"/>
          <w:sz w:val="32"/>
          <w:szCs w:val="32"/>
        </w:rPr>
        <w:t>多次参加</w:t>
      </w:r>
      <w:r w:rsidR="00BA06DC" w:rsidRPr="007E53F6">
        <w:rPr>
          <w:rFonts w:ascii="Times New Roman" w:eastAsia="仿宋_GB2312" w:hAnsi="Times New Roman"/>
          <w:sz w:val="32"/>
          <w:szCs w:val="32"/>
        </w:rPr>
        <w:t>全省大学生运动会开幕式、兰州国际马拉松比赛开幕式等</w:t>
      </w:r>
      <w:r w:rsidRPr="007E53F6">
        <w:rPr>
          <w:rFonts w:ascii="Times New Roman" w:eastAsia="仿宋_GB2312" w:hAnsi="Times New Roman"/>
          <w:sz w:val="32"/>
          <w:szCs w:val="32"/>
        </w:rPr>
        <w:t>省内外大型活动的开幕式表演。</w:t>
      </w:r>
      <w:r w:rsidRPr="007E53F6">
        <w:rPr>
          <w:rFonts w:ascii="Times New Roman" w:eastAsia="仿宋_GB2312" w:hAnsi="Times New Roman"/>
          <w:b/>
          <w:sz w:val="32"/>
          <w:szCs w:val="32"/>
        </w:rPr>
        <w:t>弈舞社</w:t>
      </w:r>
      <w:r w:rsidRPr="007E53F6">
        <w:rPr>
          <w:rFonts w:ascii="Times New Roman" w:eastAsia="仿宋_GB2312" w:hAnsi="Times New Roman"/>
          <w:sz w:val="32"/>
          <w:szCs w:val="32"/>
        </w:rPr>
        <w:t>把敦煌舞作为重要舞种</w:t>
      </w:r>
      <w:r w:rsidR="001302EE" w:rsidRPr="007E53F6">
        <w:rPr>
          <w:rFonts w:ascii="Times New Roman" w:eastAsia="仿宋_GB2312" w:hAnsi="Times New Roman"/>
          <w:sz w:val="32"/>
          <w:szCs w:val="32"/>
        </w:rPr>
        <w:t>在社员中教授</w:t>
      </w:r>
      <w:r w:rsidRPr="007E53F6">
        <w:rPr>
          <w:rFonts w:ascii="Times New Roman" w:eastAsia="仿宋_GB2312" w:hAnsi="Times New Roman"/>
          <w:sz w:val="32"/>
          <w:szCs w:val="32"/>
        </w:rPr>
        <w:t>，邀请敦煌舞专业的同学</w:t>
      </w:r>
      <w:r w:rsidR="001302EE" w:rsidRPr="007E53F6">
        <w:rPr>
          <w:rFonts w:ascii="Times New Roman" w:eastAsia="仿宋_GB2312" w:hAnsi="Times New Roman"/>
          <w:sz w:val="32"/>
          <w:szCs w:val="32"/>
        </w:rPr>
        <w:t>做指导</w:t>
      </w:r>
      <w:r w:rsidRPr="007E53F6">
        <w:rPr>
          <w:rFonts w:ascii="Times New Roman" w:eastAsia="仿宋_GB2312" w:hAnsi="Times New Roman"/>
          <w:sz w:val="32"/>
          <w:szCs w:val="32"/>
        </w:rPr>
        <w:t>，并定期开展表演、比赛活动。</w:t>
      </w:r>
      <w:r w:rsidRPr="007E53F6">
        <w:rPr>
          <w:rFonts w:ascii="Times New Roman" w:eastAsia="仿宋_GB2312" w:hAnsi="Times New Roman"/>
          <w:b/>
          <w:sz w:val="32"/>
          <w:szCs w:val="32"/>
        </w:rPr>
        <w:t>戏曲社</w:t>
      </w:r>
      <w:r w:rsidRPr="007E53F6">
        <w:rPr>
          <w:rFonts w:ascii="Times New Roman" w:eastAsia="仿宋_GB2312" w:hAnsi="Times New Roman"/>
          <w:sz w:val="32"/>
          <w:szCs w:val="32"/>
        </w:rPr>
        <w:t>吸引了众多秦腔、陇剧爱好者，共同学习、传唱秦腔、陇剧，为市内各养老院的老人们带去秦腔、陇剧演出。</w:t>
      </w:r>
      <w:r w:rsidR="00BA06DC" w:rsidRPr="007E53F6">
        <w:rPr>
          <w:rFonts w:ascii="Times New Roman" w:eastAsia="仿宋_GB2312" w:hAnsi="Times New Roman"/>
          <w:sz w:val="32"/>
          <w:szCs w:val="32"/>
        </w:rPr>
        <w:t>文化类社团蓬勃发展，焕发崭新的生机和活力，为学生了解、学习、传播、弘扬甘肃地方传统文化和中华民族优秀传统文化搭建了更加广阔的平台。</w:t>
      </w:r>
    </w:p>
    <w:p w:rsidR="0083253D" w:rsidRPr="007E53F6" w:rsidRDefault="001302EE" w:rsidP="0083253D">
      <w:pPr>
        <w:ind w:firstLine="640"/>
        <w:rPr>
          <w:rFonts w:ascii="Times New Roman" w:eastAsia="仿宋_GB2312" w:hAnsi="Times New Roman"/>
          <w:sz w:val="32"/>
          <w:szCs w:val="32"/>
        </w:rPr>
      </w:pPr>
      <w:r w:rsidRPr="007E53F6">
        <w:rPr>
          <w:rFonts w:ascii="Times New Roman" w:eastAsia="仿宋_GB2312" w:hAnsi="Times New Roman"/>
          <w:sz w:val="32"/>
          <w:szCs w:val="32"/>
        </w:rPr>
        <w:lastRenderedPageBreak/>
        <w:t>“</w:t>
      </w:r>
      <w:r w:rsidR="00497C98" w:rsidRPr="007E53F6">
        <w:rPr>
          <w:rFonts w:ascii="Times New Roman" w:eastAsia="仿宋_GB2312" w:hAnsi="Times New Roman"/>
          <w:sz w:val="32"/>
          <w:szCs w:val="32"/>
        </w:rPr>
        <w:t>经典甘肃</w:t>
      </w:r>
      <w:r w:rsidRPr="007E53F6">
        <w:rPr>
          <w:rFonts w:ascii="Times New Roman" w:eastAsia="仿宋_GB2312" w:hAnsi="Times New Roman"/>
          <w:sz w:val="32"/>
          <w:szCs w:val="32"/>
        </w:rPr>
        <w:t>”</w:t>
      </w:r>
      <w:r w:rsidR="00497C98" w:rsidRPr="007E53F6">
        <w:rPr>
          <w:rFonts w:ascii="Times New Roman" w:eastAsia="仿宋_GB2312" w:hAnsi="Times New Roman"/>
          <w:sz w:val="32"/>
          <w:szCs w:val="32"/>
        </w:rPr>
        <w:t>诗词咏诵大赛紧紧围绕弘扬地方优秀传统文化这条主线，突出地域特色、学校特色和学科优势，强调诗词学习，</w:t>
      </w:r>
      <w:r w:rsidR="00F96F18">
        <w:rPr>
          <w:rFonts w:ascii="Times New Roman" w:eastAsia="仿宋_GB2312" w:hAnsi="Times New Roman" w:hint="eastAsia"/>
          <w:sz w:val="32"/>
          <w:szCs w:val="32"/>
        </w:rPr>
        <w:t>以文育人</w:t>
      </w:r>
      <w:r w:rsidR="00497C98" w:rsidRPr="007E53F6">
        <w:rPr>
          <w:rFonts w:ascii="Times New Roman" w:eastAsia="仿宋_GB2312" w:hAnsi="Times New Roman"/>
          <w:sz w:val="32"/>
          <w:szCs w:val="32"/>
        </w:rPr>
        <w:t>，</w:t>
      </w:r>
      <w:r w:rsidR="00F96F18">
        <w:rPr>
          <w:rFonts w:ascii="Times New Roman" w:eastAsia="仿宋_GB2312" w:hAnsi="Times New Roman" w:hint="eastAsia"/>
          <w:sz w:val="32"/>
          <w:szCs w:val="32"/>
        </w:rPr>
        <w:t>以文化人，</w:t>
      </w:r>
      <w:r w:rsidR="00BA06DC" w:rsidRPr="007E53F6">
        <w:rPr>
          <w:rFonts w:ascii="Times New Roman" w:eastAsia="仿宋_GB2312" w:hAnsi="Times New Roman"/>
          <w:sz w:val="32"/>
          <w:szCs w:val="32"/>
        </w:rPr>
        <w:t>走</w:t>
      </w:r>
      <w:r w:rsidR="00497C98" w:rsidRPr="007E53F6">
        <w:rPr>
          <w:rFonts w:ascii="Times New Roman" w:eastAsia="仿宋_GB2312" w:hAnsi="Times New Roman"/>
          <w:sz w:val="32"/>
          <w:szCs w:val="32"/>
        </w:rPr>
        <w:t>出了一条具有地方文化底蕴、独具文理办学特色、彰显民族时代精神的</w:t>
      </w:r>
      <w:r w:rsidR="0083253D" w:rsidRPr="007E53F6">
        <w:rPr>
          <w:rFonts w:ascii="Times New Roman" w:eastAsia="仿宋_GB2312" w:hAnsi="Times New Roman"/>
          <w:sz w:val="32"/>
          <w:szCs w:val="32"/>
        </w:rPr>
        <w:t>中华</w:t>
      </w:r>
      <w:r w:rsidR="00497C98" w:rsidRPr="007E53F6">
        <w:rPr>
          <w:rFonts w:ascii="Times New Roman" w:eastAsia="仿宋_GB2312" w:hAnsi="Times New Roman"/>
          <w:sz w:val="32"/>
          <w:szCs w:val="32"/>
        </w:rPr>
        <w:t>优秀传统文化的</w:t>
      </w:r>
      <w:r w:rsidR="00497C98" w:rsidRPr="007E53F6">
        <w:rPr>
          <w:rFonts w:ascii="Times New Roman" w:eastAsia="仿宋_GB2312" w:hAnsi="Times New Roman"/>
          <w:sz w:val="32"/>
          <w:szCs w:val="32"/>
        </w:rPr>
        <w:t>“</w:t>
      </w:r>
      <w:r w:rsidR="00497C98" w:rsidRPr="007E53F6">
        <w:rPr>
          <w:rFonts w:ascii="Times New Roman" w:eastAsia="仿宋_GB2312" w:hAnsi="Times New Roman"/>
          <w:sz w:val="32"/>
          <w:szCs w:val="32"/>
        </w:rPr>
        <w:t>礼敬</w:t>
      </w:r>
      <w:r w:rsidR="00497C98" w:rsidRPr="007E53F6">
        <w:rPr>
          <w:rFonts w:ascii="Times New Roman" w:eastAsia="仿宋_GB2312" w:hAnsi="Times New Roman"/>
          <w:sz w:val="32"/>
          <w:szCs w:val="32"/>
        </w:rPr>
        <w:t>”</w:t>
      </w:r>
      <w:r w:rsidR="00497C98" w:rsidRPr="007E53F6">
        <w:rPr>
          <w:rFonts w:ascii="Times New Roman" w:eastAsia="仿宋_GB2312" w:hAnsi="Times New Roman"/>
          <w:sz w:val="32"/>
          <w:szCs w:val="32"/>
        </w:rPr>
        <w:t>之路</w:t>
      </w:r>
      <w:r w:rsidR="0083253D" w:rsidRPr="007E53F6">
        <w:rPr>
          <w:rFonts w:ascii="Times New Roman" w:eastAsia="仿宋_GB2312" w:hAnsi="Times New Roman"/>
          <w:sz w:val="32"/>
          <w:szCs w:val="32"/>
        </w:rPr>
        <w:t>。以</w:t>
      </w:r>
      <w:r w:rsidR="0083253D" w:rsidRPr="007E53F6">
        <w:rPr>
          <w:rFonts w:ascii="Times New Roman" w:eastAsia="仿宋_GB2312" w:hAnsi="Times New Roman"/>
          <w:sz w:val="32"/>
          <w:szCs w:val="32"/>
        </w:rPr>
        <w:t>“</w:t>
      </w:r>
      <w:r w:rsidR="0083253D" w:rsidRPr="007E53F6">
        <w:rPr>
          <w:rFonts w:ascii="Times New Roman" w:eastAsia="仿宋_GB2312" w:hAnsi="Times New Roman"/>
          <w:sz w:val="32"/>
          <w:szCs w:val="32"/>
        </w:rPr>
        <w:t>礼敬中华优秀传统文化</w:t>
      </w:r>
      <w:r w:rsidR="0083253D" w:rsidRPr="007E53F6">
        <w:rPr>
          <w:rFonts w:ascii="Times New Roman" w:eastAsia="仿宋_GB2312" w:hAnsi="Times New Roman"/>
          <w:sz w:val="32"/>
          <w:szCs w:val="32"/>
        </w:rPr>
        <w:t>”</w:t>
      </w:r>
      <w:r w:rsidR="0083253D" w:rsidRPr="007E53F6">
        <w:rPr>
          <w:rFonts w:ascii="Times New Roman" w:eastAsia="仿宋_GB2312" w:hAnsi="Times New Roman"/>
          <w:sz w:val="32"/>
          <w:szCs w:val="32"/>
        </w:rPr>
        <w:t>为主题的校园文化活动，向学生展示中国优秀传统文化的丰富哲学思想、人文精神、教化思想、道德理念，</w:t>
      </w:r>
      <w:r w:rsidR="00F96F18">
        <w:rPr>
          <w:rFonts w:ascii="Times New Roman" w:eastAsia="仿宋_GB2312" w:hAnsi="Times New Roman" w:hint="eastAsia"/>
          <w:sz w:val="32"/>
          <w:szCs w:val="32"/>
        </w:rPr>
        <w:t>教</w:t>
      </w:r>
      <w:r w:rsidR="0083253D" w:rsidRPr="007E53F6">
        <w:rPr>
          <w:rFonts w:ascii="Times New Roman" w:eastAsia="仿宋_GB2312" w:hAnsi="Times New Roman"/>
          <w:sz w:val="32"/>
          <w:szCs w:val="32"/>
        </w:rPr>
        <w:t>学生吸吮中华民族漫长奋斗积累的跨越时空、超越国度、富有永恒魅力、具有当代价值的文化养分，并以学生乐于接受、具有广泛参与性的方式推广开来，使学生参与其中，</w:t>
      </w:r>
      <w:r w:rsidR="00F96F18">
        <w:rPr>
          <w:rFonts w:ascii="Times New Roman" w:eastAsia="仿宋_GB2312" w:hAnsi="Times New Roman" w:hint="eastAsia"/>
          <w:sz w:val="32"/>
          <w:szCs w:val="32"/>
        </w:rPr>
        <w:t>行知践悟，</w:t>
      </w:r>
      <w:r w:rsidR="0083253D" w:rsidRPr="007E53F6">
        <w:rPr>
          <w:rFonts w:ascii="Times New Roman" w:eastAsia="仿宋_GB2312" w:hAnsi="Times New Roman"/>
          <w:sz w:val="32"/>
          <w:szCs w:val="32"/>
        </w:rPr>
        <w:t>引导学生汲取中华优秀传统文化的思想精华和道德精髓，树立和坚持正确的历史观、民族观、国家观、文化观，增强文化自豪感和民族自信心</w:t>
      </w:r>
      <w:r w:rsidR="00883994" w:rsidRPr="007E53F6">
        <w:rPr>
          <w:rFonts w:ascii="Times New Roman" w:eastAsia="仿宋_GB2312" w:hAnsi="Times New Roman"/>
          <w:sz w:val="32"/>
          <w:szCs w:val="32"/>
        </w:rPr>
        <w:t>，探索出一条立足中华优秀传统文化培育和弘扬社会主义核心价值观，加强学生思想政治教育和价值引领的高校思政教育新途径。</w:t>
      </w:r>
    </w:p>
    <w:sectPr w:rsidR="0083253D" w:rsidRPr="007E53F6" w:rsidSect="00A9587A">
      <w:footerReference w:type="default" r:id="rId9"/>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A22" w:rsidRDefault="00F11A22" w:rsidP="00A9587A">
      <w:r>
        <w:separator/>
      </w:r>
    </w:p>
  </w:endnote>
  <w:endnote w:type="continuationSeparator" w:id="0">
    <w:p w:rsidR="00F11A22" w:rsidRDefault="00F11A22" w:rsidP="00A958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panose1 w:val="00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2542"/>
      <w:docPartObj>
        <w:docPartGallery w:val="Page Numbers (Bottom of Page)"/>
        <w:docPartUnique/>
      </w:docPartObj>
    </w:sdtPr>
    <w:sdtContent>
      <w:p w:rsidR="001302EE" w:rsidRDefault="00DE5187">
        <w:pPr>
          <w:pStyle w:val="af2"/>
          <w:jc w:val="center"/>
        </w:pPr>
        <w:r w:rsidRPr="00DE5187">
          <w:fldChar w:fldCharType="begin"/>
        </w:r>
        <w:r w:rsidR="00883994">
          <w:instrText xml:space="preserve"> PAGE   \* MERGEFORMAT </w:instrText>
        </w:r>
        <w:r w:rsidRPr="00DE5187">
          <w:fldChar w:fldCharType="separate"/>
        </w:r>
        <w:r w:rsidR="00F96F18" w:rsidRPr="00F96F18">
          <w:rPr>
            <w:noProof/>
            <w:lang w:val="zh-CN"/>
          </w:rPr>
          <w:t>5</w:t>
        </w:r>
        <w:r>
          <w:rPr>
            <w:noProof/>
            <w:lang w:val="zh-CN"/>
          </w:rPr>
          <w:fldChar w:fldCharType="end"/>
        </w:r>
      </w:p>
    </w:sdtContent>
  </w:sdt>
  <w:p w:rsidR="00A9587A" w:rsidRDefault="00A9587A">
    <w:pPr>
      <w:pStyle w:val="af2"/>
      <w:snapToGrid w:val="0"/>
      <w:jc w:val="left"/>
      <w:rPr>
        <w:rFonts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A22" w:rsidRDefault="00F11A22" w:rsidP="00A9587A">
      <w:r>
        <w:separator/>
      </w:r>
    </w:p>
  </w:footnote>
  <w:footnote w:type="continuationSeparator" w:id="0">
    <w:p w:rsidR="00F11A22" w:rsidRDefault="00F11A22" w:rsidP="00A958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stylePaneFormatFilter w:val="0000"/>
  <w:defaultTabStop w:val="4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balanceSingleByteDoubleByteWidth/>
    <w:doNotExpandShiftReturn/>
    <w:adjustLineHeightInTable/>
    <w:useFELayout/>
  </w:compat>
  <w:rsids>
    <w:rsidRoot w:val="00A9587A"/>
    <w:rsid w:val="001302EE"/>
    <w:rsid w:val="0030140A"/>
    <w:rsid w:val="004059F4"/>
    <w:rsid w:val="00484EE0"/>
    <w:rsid w:val="00497C98"/>
    <w:rsid w:val="00555288"/>
    <w:rsid w:val="006232A3"/>
    <w:rsid w:val="00687F60"/>
    <w:rsid w:val="007C5920"/>
    <w:rsid w:val="007E53F6"/>
    <w:rsid w:val="0083253D"/>
    <w:rsid w:val="0086442B"/>
    <w:rsid w:val="00883994"/>
    <w:rsid w:val="00891342"/>
    <w:rsid w:val="009B25E5"/>
    <w:rsid w:val="009E2789"/>
    <w:rsid w:val="009F0446"/>
    <w:rsid w:val="00A723AB"/>
    <w:rsid w:val="00A75304"/>
    <w:rsid w:val="00A9587A"/>
    <w:rsid w:val="00AE128B"/>
    <w:rsid w:val="00B21BCC"/>
    <w:rsid w:val="00B479D8"/>
    <w:rsid w:val="00B645BE"/>
    <w:rsid w:val="00BA06DC"/>
    <w:rsid w:val="00CD3001"/>
    <w:rsid w:val="00DA484B"/>
    <w:rsid w:val="00DE5187"/>
    <w:rsid w:val="00E95371"/>
    <w:rsid w:val="00EC20DB"/>
    <w:rsid w:val="00F11A22"/>
    <w:rsid w:val="00F81CEE"/>
    <w:rsid w:val="00F96F18"/>
    <w:rsid w:val="00FD032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587A"/>
    <w:pPr>
      <w:jc w:val="both"/>
    </w:pPr>
  </w:style>
  <w:style w:type="paragraph" w:styleId="1">
    <w:name w:val="heading 1"/>
    <w:uiPriority w:val="7"/>
    <w:qFormat/>
    <w:rsid w:val="00A9587A"/>
    <w:pPr>
      <w:jc w:val="both"/>
      <w:outlineLvl w:val="0"/>
    </w:pPr>
    <w:rPr>
      <w:sz w:val="28"/>
      <w:szCs w:val="28"/>
    </w:rPr>
  </w:style>
  <w:style w:type="paragraph" w:styleId="2">
    <w:name w:val="heading 2"/>
    <w:uiPriority w:val="8"/>
    <w:qFormat/>
    <w:rsid w:val="00A9587A"/>
    <w:pPr>
      <w:jc w:val="both"/>
      <w:outlineLvl w:val="1"/>
    </w:pPr>
  </w:style>
  <w:style w:type="paragraph" w:styleId="3">
    <w:name w:val="heading 3"/>
    <w:uiPriority w:val="9"/>
    <w:qFormat/>
    <w:rsid w:val="00A9587A"/>
    <w:pPr>
      <w:ind w:left="1000" w:hanging="400"/>
      <w:jc w:val="both"/>
      <w:outlineLvl w:val="2"/>
    </w:pPr>
  </w:style>
  <w:style w:type="paragraph" w:styleId="4">
    <w:name w:val="heading 4"/>
    <w:uiPriority w:val="10"/>
    <w:qFormat/>
    <w:rsid w:val="00A9587A"/>
    <w:pPr>
      <w:ind w:left="1200" w:hanging="400"/>
      <w:jc w:val="both"/>
      <w:outlineLvl w:val="3"/>
    </w:pPr>
    <w:rPr>
      <w:b/>
    </w:rPr>
  </w:style>
  <w:style w:type="paragraph" w:styleId="5">
    <w:name w:val="heading 5"/>
    <w:uiPriority w:val="11"/>
    <w:qFormat/>
    <w:rsid w:val="00A9587A"/>
    <w:pPr>
      <w:ind w:left="1400" w:hanging="400"/>
      <w:jc w:val="both"/>
      <w:outlineLvl w:val="4"/>
    </w:pPr>
  </w:style>
  <w:style w:type="paragraph" w:styleId="6">
    <w:name w:val="heading 6"/>
    <w:uiPriority w:val="12"/>
    <w:qFormat/>
    <w:rsid w:val="00A9587A"/>
    <w:pPr>
      <w:ind w:left="1600" w:hanging="400"/>
      <w:jc w:val="both"/>
      <w:outlineLvl w:val="5"/>
    </w:pPr>
    <w:rPr>
      <w:b/>
    </w:rPr>
  </w:style>
  <w:style w:type="paragraph" w:styleId="7">
    <w:name w:val="heading 7"/>
    <w:uiPriority w:val="13"/>
    <w:qFormat/>
    <w:rsid w:val="00A9587A"/>
    <w:pPr>
      <w:ind w:left="1800" w:hanging="400"/>
      <w:jc w:val="both"/>
      <w:outlineLvl w:val="6"/>
    </w:pPr>
  </w:style>
  <w:style w:type="paragraph" w:styleId="8">
    <w:name w:val="heading 8"/>
    <w:uiPriority w:val="14"/>
    <w:qFormat/>
    <w:rsid w:val="00A9587A"/>
    <w:pPr>
      <w:ind w:left="2000" w:hanging="400"/>
      <w:jc w:val="both"/>
      <w:outlineLvl w:val="7"/>
    </w:pPr>
  </w:style>
  <w:style w:type="paragraph" w:styleId="9">
    <w:name w:val="heading 9"/>
    <w:uiPriority w:val="15"/>
    <w:qFormat/>
    <w:rsid w:val="00A9587A"/>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A9587A"/>
    <w:pPr>
      <w:jc w:val="both"/>
    </w:pPr>
  </w:style>
  <w:style w:type="paragraph" w:styleId="a4">
    <w:name w:val="Title"/>
    <w:uiPriority w:val="6"/>
    <w:qFormat/>
    <w:rsid w:val="00A9587A"/>
    <w:pPr>
      <w:jc w:val="center"/>
    </w:pPr>
    <w:rPr>
      <w:b/>
      <w:sz w:val="32"/>
      <w:szCs w:val="32"/>
    </w:rPr>
  </w:style>
  <w:style w:type="paragraph" w:styleId="a5">
    <w:name w:val="Subtitle"/>
    <w:uiPriority w:val="16"/>
    <w:qFormat/>
    <w:rsid w:val="00A9587A"/>
    <w:pPr>
      <w:jc w:val="center"/>
    </w:pPr>
    <w:rPr>
      <w:sz w:val="24"/>
      <w:szCs w:val="24"/>
    </w:rPr>
  </w:style>
  <w:style w:type="character" w:styleId="a6">
    <w:name w:val="Subtle Emphasis"/>
    <w:uiPriority w:val="17"/>
    <w:qFormat/>
    <w:rsid w:val="00A9587A"/>
    <w:rPr>
      <w:i/>
      <w:color w:val="404040"/>
      <w:w w:val="100"/>
      <w:sz w:val="21"/>
      <w:szCs w:val="21"/>
      <w:shd w:val="clear" w:color="auto" w:fill="auto"/>
    </w:rPr>
  </w:style>
  <w:style w:type="character" w:styleId="a7">
    <w:name w:val="Emphasis"/>
    <w:uiPriority w:val="18"/>
    <w:qFormat/>
    <w:rsid w:val="00A9587A"/>
    <w:rPr>
      <w:i/>
      <w:w w:val="100"/>
      <w:sz w:val="21"/>
      <w:szCs w:val="21"/>
      <w:shd w:val="clear" w:color="auto" w:fill="auto"/>
    </w:rPr>
  </w:style>
  <w:style w:type="character" w:styleId="a8">
    <w:name w:val="Intense Emphasis"/>
    <w:uiPriority w:val="19"/>
    <w:qFormat/>
    <w:rsid w:val="00A9587A"/>
    <w:rPr>
      <w:i/>
      <w:color w:val="5B9BD5"/>
      <w:w w:val="100"/>
      <w:sz w:val="21"/>
      <w:szCs w:val="21"/>
      <w:shd w:val="clear" w:color="auto" w:fill="auto"/>
    </w:rPr>
  </w:style>
  <w:style w:type="character" w:styleId="a9">
    <w:name w:val="Strong"/>
    <w:uiPriority w:val="20"/>
    <w:qFormat/>
    <w:rsid w:val="00A9587A"/>
    <w:rPr>
      <w:b/>
      <w:w w:val="100"/>
      <w:sz w:val="21"/>
      <w:szCs w:val="21"/>
      <w:shd w:val="clear" w:color="auto" w:fill="auto"/>
    </w:rPr>
  </w:style>
  <w:style w:type="paragraph" w:styleId="aa">
    <w:name w:val="Quote"/>
    <w:uiPriority w:val="21"/>
    <w:qFormat/>
    <w:rsid w:val="00A9587A"/>
    <w:pPr>
      <w:ind w:left="864" w:right="864"/>
      <w:jc w:val="center"/>
    </w:pPr>
    <w:rPr>
      <w:i/>
      <w:color w:val="404040"/>
    </w:rPr>
  </w:style>
  <w:style w:type="paragraph" w:styleId="ab">
    <w:name w:val="Intense Quote"/>
    <w:uiPriority w:val="22"/>
    <w:qFormat/>
    <w:rsid w:val="00A9587A"/>
    <w:pPr>
      <w:ind w:left="950" w:right="950"/>
      <w:jc w:val="center"/>
    </w:pPr>
    <w:rPr>
      <w:i/>
      <w:color w:val="5B9BD5"/>
    </w:rPr>
  </w:style>
  <w:style w:type="character" w:styleId="ac">
    <w:name w:val="Subtle Reference"/>
    <w:uiPriority w:val="23"/>
    <w:qFormat/>
    <w:rsid w:val="00A9587A"/>
    <w:rPr>
      <w:smallCaps/>
      <w:color w:val="5A5A5A"/>
      <w:w w:val="100"/>
      <w:sz w:val="21"/>
      <w:szCs w:val="21"/>
      <w:shd w:val="clear" w:color="auto" w:fill="auto"/>
    </w:rPr>
  </w:style>
  <w:style w:type="character" w:styleId="ad">
    <w:name w:val="Intense Reference"/>
    <w:uiPriority w:val="24"/>
    <w:qFormat/>
    <w:rsid w:val="00A9587A"/>
    <w:rPr>
      <w:b/>
      <w:smallCaps/>
      <w:color w:val="5B9BD5"/>
      <w:w w:val="100"/>
      <w:sz w:val="21"/>
      <w:szCs w:val="21"/>
      <w:shd w:val="clear" w:color="auto" w:fill="auto"/>
    </w:rPr>
  </w:style>
  <w:style w:type="character" w:styleId="ae">
    <w:name w:val="Book Title"/>
    <w:uiPriority w:val="25"/>
    <w:qFormat/>
    <w:rsid w:val="00A9587A"/>
    <w:rPr>
      <w:b/>
      <w:i/>
      <w:w w:val="100"/>
      <w:sz w:val="21"/>
      <w:szCs w:val="21"/>
      <w:shd w:val="clear" w:color="auto" w:fill="auto"/>
    </w:rPr>
  </w:style>
  <w:style w:type="paragraph" w:styleId="af">
    <w:name w:val="List Paragraph"/>
    <w:uiPriority w:val="26"/>
    <w:qFormat/>
    <w:rsid w:val="00A9587A"/>
    <w:pPr>
      <w:ind w:left="850"/>
      <w:jc w:val="both"/>
    </w:pPr>
  </w:style>
  <w:style w:type="paragraph" w:styleId="TOC">
    <w:name w:val="TOC Heading"/>
    <w:uiPriority w:val="27"/>
    <w:unhideWhenUsed/>
    <w:qFormat/>
    <w:rsid w:val="00A9587A"/>
    <w:rPr>
      <w:color w:val="2E74B5"/>
      <w:sz w:val="32"/>
      <w:szCs w:val="32"/>
    </w:rPr>
  </w:style>
  <w:style w:type="paragraph" w:styleId="10">
    <w:name w:val="toc 1"/>
    <w:uiPriority w:val="28"/>
    <w:unhideWhenUsed/>
    <w:qFormat/>
    <w:rsid w:val="00A9587A"/>
    <w:pPr>
      <w:jc w:val="both"/>
    </w:pPr>
  </w:style>
  <w:style w:type="paragraph" w:styleId="20">
    <w:name w:val="toc 2"/>
    <w:uiPriority w:val="29"/>
    <w:unhideWhenUsed/>
    <w:qFormat/>
    <w:rsid w:val="00A9587A"/>
    <w:pPr>
      <w:ind w:left="425"/>
      <w:jc w:val="both"/>
    </w:pPr>
  </w:style>
  <w:style w:type="paragraph" w:styleId="30">
    <w:name w:val="toc 3"/>
    <w:uiPriority w:val="30"/>
    <w:unhideWhenUsed/>
    <w:qFormat/>
    <w:rsid w:val="00A9587A"/>
    <w:pPr>
      <w:ind w:left="850"/>
      <w:jc w:val="both"/>
    </w:pPr>
  </w:style>
  <w:style w:type="paragraph" w:styleId="40">
    <w:name w:val="toc 4"/>
    <w:uiPriority w:val="31"/>
    <w:unhideWhenUsed/>
    <w:qFormat/>
    <w:rsid w:val="00A9587A"/>
    <w:pPr>
      <w:ind w:left="1275"/>
      <w:jc w:val="both"/>
    </w:pPr>
  </w:style>
  <w:style w:type="paragraph" w:styleId="50">
    <w:name w:val="toc 5"/>
    <w:uiPriority w:val="32"/>
    <w:unhideWhenUsed/>
    <w:qFormat/>
    <w:rsid w:val="00A9587A"/>
    <w:pPr>
      <w:ind w:left="1700"/>
      <w:jc w:val="both"/>
    </w:pPr>
  </w:style>
  <w:style w:type="paragraph" w:styleId="60">
    <w:name w:val="toc 6"/>
    <w:uiPriority w:val="33"/>
    <w:unhideWhenUsed/>
    <w:qFormat/>
    <w:rsid w:val="00A9587A"/>
    <w:pPr>
      <w:ind w:left="2125"/>
      <w:jc w:val="both"/>
    </w:pPr>
  </w:style>
  <w:style w:type="paragraph" w:styleId="70">
    <w:name w:val="toc 7"/>
    <w:uiPriority w:val="34"/>
    <w:unhideWhenUsed/>
    <w:qFormat/>
    <w:rsid w:val="00A9587A"/>
    <w:pPr>
      <w:ind w:left="2550"/>
      <w:jc w:val="both"/>
    </w:pPr>
  </w:style>
  <w:style w:type="paragraph" w:styleId="80">
    <w:name w:val="toc 8"/>
    <w:uiPriority w:val="35"/>
    <w:unhideWhenUsed/>
    <w:qFormat/>
    <w:rsid w:val="00A9587A"/>
    <w:pPr>
      <w:ind w:left="2975"/>
      <w:jc w:val="both"/>
    </w:pPr>
  </w:style>
  <w:style w:type="paragraph" w:styleId="90">
    <w:name w:val="toc 9"/>
    <w:uiPriority w:val="36"/>
    <w:unhideWhenUsed/>
    <w:qFormat/>
    <w:rsid w:val="00A9587A"/>
    <w:pPr>
      <w:ind w:left="3400"/>
      <w:jc w:val="both"/>
    </w:pPr>
  </w:style>
  <w:style w:type="character" w:styleId="af0">
    <w:name w:val="Hyperlink"/>
    <w:basedOn w:val="a0"/>
    <w:unhideWhenUsed/>
    <w:rsid w:val="00A9587A"/>
    <w:rPr>
      <w:color w:val="0000FF"/>
      <w:w w:val="100"/>
      <w:sz w:val="20"/>
      <w:szCs w:val="20"/>
      <w:u w:val="single"/>
      <w:shd w:val="clear" w:color="auto" w:fill="auto"/>
    </w:rPr>
  </w:style>
  <w:style w:type="paragraph" w:styleId="af1">
    <w:name w:val="header"/>
    <w:basedOn w:val="a"/>
    <w:link w:val="Char"/>
    <w:semiHidden/>
    <w:unhideWhenUsed/>
    <w:rsid w:val="00A9587A"/>
    <w:pPr>
      <w:tabs>
        <w:tab w:val="center" w:pos="4153"/>
        <w:tab w:val="right" w:pos="8306"/>
      </w:tabs>
      <w:jc w:val="center"/>
    </w:pPr>
    <w:rPr>
      <w:sz w:val="18"/>
      <w:szCs w:val="18"/>
    </w:rPr>
  </w:style>
  <w:style w:type="character" w:customStyle="1" w:styleId="Char">
    <w:name w:val="页眉 Char"/>
    <w:basedOn w:val="a0"/>
    <w:link w:val="af1"/>
    <w:semiHidden/>
    <w:rsid w:val="00A9587A"/>
    <w:rPr>
      <w:w w:val="100"/>
      <w:sz w:val="18"/>
      <w:szCs w:val="18"/>
      <w:shd w:val="clear" w:color="auto" w:fill="auto"/>
    </w:rPr>
  </w:style>
  <w:style w:type="paragraph" w:styleId="af2">
    <w:name w:val="footer"/>
    <w:basedOn w:val="a"/>
    <w:link w:val="Char0"/>
    <w:uiPriority w:val="99"/>
    <w:unhideWhenUsed/>
    <w:rsid w:val="00A9587A"/>
    <w:pPr>
      <w:tabs>
        <w:tab w:val="center" w:pos="4153"/>
        <w:tab w:val="right" w:pos="8306"/>
      </w:tabs>
    </w:pPr>
    <w:rPr>
      <w:sz w:val="18"/>
      <w:szCs w:val="18"/>
    </w:rPr>
  </w:style>
  <w:style w:type="character" w:customStyle="1" w:styleId="Char0">
    <w:name w:val="页脚 Char"/>
    <w:basedOn w:val="a0"/>
    <w:link w:val="af2"/>
    <w:uiPriority w:val="99"/>
    <w:rsid w:val="00A9587A"/>
    <w:rPr>
      <w:w w:val="100"/>
      <w:sz w:val="18"/>
      <w:szCs w:val="18"/>
      <w:shd w:val="clear" w:color="auto" w:fill="auto"/>
    </w:rPr>
  </w:style>
  <w:style w:type="paragraph" w:styleId="af3">
    <w:name w:val="Balloon Text"/>
    <w:basedOn w:val="a"/>
    <w:link w:val="Char1"/>
    <w:uiPriority w:val="99"/>
    <w:semiHidden/>
    <w:unhideWhenUsed/>
    <w:rsid w:val="001302EE"/>
    <w:rPr>
      <w:sz w:val="18"/>
      <w:szCs w:val="18"/>
    </w:rPr>
  </w:style>
  <w:style w:type="character" w:customStyle="1" w:styleId="Char1">
    <w:name w:val="批注框文本 Char"/>
    <w:basedOn w:val="a0"/>
    <w:link w:val="af3"/>
    <w:uiPriority w:val="99"/>
    <w:semiHidden/>
    <w:rsid w:val="001302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5725.htm" TargetMode="External"/><Relationship Id="rId3" Type="http://schemas.openxmlformats.org/officeDocument/2006/relationships/webSettings" Target="webSettings.xml"/><Relationship Id="rId7" Type="http://schemas.openxmlformats.org/officeDocument/2006/relationships/hyperlink" Target="http://baike.baidu.com/view/22568.ht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9440/5063341.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483</Words>
  <Characters>2759</Characters>
  <Application>Microsoft Office Word</Application>
  <DocSecurity>0</DocSecurity>
  <Lines>22</Lines>
  <Paragraphs>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2017-10-20T04:58:00Z</cp:lastPrinted>
  <dcterms:created xsi:type="dcterms:W3CDTF">2017-09-25T00:52:00Z</dcterms:created>
  <dcterms:modified xsi:type="dcterms:W3CDTF">2017-10-20T06:31:00Z</dcterms:modified>
</cp:coreProperties>
</file>